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EA1C8" w14:textId="77777777" w:rsidR="00DC4536" w:rsidRPr="0008593C" w:rsidRDefault="00DC4536" w:rsidP="00DC4536">
      <w:pPr>
        <w:jc w:val="center"/>
        <w:rPr>
          <w:rFonts w:ascii="Roboto" w:hAnsi="Roboto"/>
          <w:sz w:val="50"/>
          <w:szCs w:val="50"/>
        </w:rPr>
      </w:pPr>
      <w:bookmarkStart w:id="0" w:name="_GoBack"/>
      <w:bookmarkEnd w:id="0"/>
      <w:r w:rsidRPr="0008593C">
        <w:rPr>
          <w:rFonts w:ascii="Roboto" w:hAnsi="Roboto"/>
          <w:sz w:val="50"/>
          <w:szCs w:val="50"/>
        </w:rPr>
        <w:t>LE VARIABILI</w:t>
      </w:r>
    </w:p>
    <w:p w14:paraId="61416380" w14:textId="77777777" w:rsidR="00DC4536" w:rsidRPr="00A40F21"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A40F21">
        <w:rPr>
          <w:rFonts w:asciiTheme="majorHAnsi" w:hAnsiTheme="majorHAnsi" w:cstheme="majorHAnsi"/>
          <w:color w:val="000000"/>
        </w:rPr>
        <w:t>Come per ogni linguaggio, anche con JavaScript possiamo utilizzare </w:t>
      </w:r>
      <w:r w:rsidRPr="00A40F21">
        <w:rPr>
          <w:rFonts w:asciiTheme="majorHAnsi" w:hAnsiTheme="majorHAnsi" w:cstheme="majorHAnsi"/>
          <w:b/>
          <w:bCs/>
        </w:rPr>
        <w:t>le variabili</w:t>
      </w:r>
      <w:r w:rsidRPr="00A40F21">
        <w:rPr>
          <w:rFonts w:asciiTheme="majorHAnsi" w:hAnsiTheme="majorHAnsi" w:cstheme="majorHAnsi"/>
          <w:color w:val="000000"/>
        </w:rPr>
        <w:t> per memorizzare valori o oggetti durante l’esecuzione degli script. Una variabile è identificata da un nome che deve rispettare alcune regole:</w:t>
      </w:r>
    </w:p>
    <w:p w14:paraId="24930A48" w14:textId="77777777" w:rsidR="00DC4536" w:rsidRPr="00A40F21" w:rsidRDefault="00DC4536" w:rsidP="00DC4536">
      <w:pPr>
        <w:numPr>
          <w:ilvl w:val="0"/>
          <w:numId w:val="1"/>
        </w:numPr>
        <w:shd w:val="clear" w:color="auto" w:fill="FFFFFF"/>
        <w:spacing w:after="180" w:line="360" w:lineRule="atLeast"/>
        <w:ind w:left="1080" w:right="360"/>
        <w:textAlignment w:val="baseline"/>
        <w:rPr>
          <w:rFonts w:asciiTheme="majorHAnsi" w:eastAsia="Times New Roman" w:hAnsiTheme="majorHAnsi" w:cstheme="majorHAnsi"/>
          <w:color w:val="000000"/>
          <w:sz w:val="24"/>
          <w:szCs w:val="24"/>
          <w:lang w:eastAsia="it-IT"/>
        </w:rPr>
      </w:pPr>
      <w:r w:rsidRPr="00A40F21">
        <w:rPr>
          <w:rFonts w:asciiTheme="majorHAnsi" w:eastAsia="Times New Roman" w:hAnsiTheme="majorHAnsi" w:cstheme="majorHAnsi"/>
          <w:color w:val="000000"/>
          <w:sz w:val="24"/>
          <w:szCs w:val="24"/>
          <w:lang w:eastAsia="it-IT"/>
        </w:rPr>
        <w:t>non deve coincidere con una delle parole chiave del linguaggio;</w:t>
      </w:r>
    </w:p>
    <w:p w14:paraId="37FE2B66" w14:textId="77777777" w:rsidR="00DC4536" w:rsidRPr="00A40F21" w:rsidRDefault="00DC4536" w:rsidP="00DC4536">
      <w:pPr>
        <w:numPr>
          <w:ilvl w:val="0"/>
          <w:numId w:val="1"/>
        </w:numPr>
        <w:shd w:val="clear" w:color="auto" w:fill="FFFFFF"/>
        <w:spacing w:after="180" w:line="360" w:lineRule="atLeast"/>
        <w:ind w:left="1080" w:right="360"/>
        <w:textAlignment w:val="baseline"/>
        <w:rPr>
          <w:rFonts w:asciiTheme="majorHAnsi" w:eastAsia="Times New Roman" w:hAnsiTheme="majorHAnsi" w:cstheme="majorHAnsi"/>
          <w:color w:val="000000"/>
          <w:sz w:val="24"/>
          <w:szCs w:val="24"/>
          <w:lang w:eastAsia="it-IT"/>
        </w:rPr>
      </w:pPr>
      <w:r w:rsidRPr="00A40F21">
        <w:rPr>
          <w:rFonts w:asciiTheme="majorHAnsi" w:eastAsia="Times New Roman" w:hAnsiTheme="majorHAnsi" w:cstheme="majorHAnsi"/>
          <w:color w:val="000000"/>
          <w:sz w:val="24"/>
          <w:szCs w:val="24"/>
          <w:lang w:eastAsia="it-IT"/>
        </w:rPr>
        <w:t>non può iniziare con un numero;</w:t>
      </w:r>
    </w:p>
    <w:p w14:paraId="2CD3A739" w14:textId="77777777" w:rsidR="00DC4536" w:rsidRPr="00A40F21" w:rsidRDefault="00DC4536" w:rsidP="00DC4536">
      <w:pPr>
        <w:numPr>
          <w:ilvl w:val="0"/>
          <w:numId w:val="1"/>
        </w:numPr>
        <w:shd w:val="clear" w:color="auto" w:fill="FFFFFF"/>
        <w:spacing w:after="180" w:line="360" w:lineRule="atLeast"/>
        <w:ind w:left="1080" w:right="360"/>
        <w:textAlignment w:val="baseline"/>
        <w:rPr>
          <w:rFonts w:asciiTheme="majorHAnsi" w:eastAsia="Times New Roman" w:hAnsiTheme="majorHAnsi" w:cstheme="majorHAnsi"/>
          <w:color w:val="000000"/>
          <w:sz w:val="24"/>
          <w:szCs w:val="24"/>
          <w:lang w:eastAsia="it-IT"/>
        </w:rPr>
      </w:pPr>
      <w:r w:rsidRPr="00A40F21">
        <w:rPr>
          <w:rFonts w:asciiTheme="majorHAnsi" w:eastAsia="Times New Roman" w:hAnsiTheme="majorHAnsi" w:cstheme="majorHAnsi"/>
          <w:color w:val="000000"/>
          <w:sz w:val="24"/>
          <w:szCs w:val="24"/>
          <w:lang w:eastAsia="it-IT"/>
        </w:rPr>
        <w:t>non può contenere caratteri speciali come ad esempio:</w:t>
      </w:r>
    </w:p>
    <w:p w14:paraId="4EC2EDE7" w14:textId="77777777" w:rsidR="00DC4536" w:rsidRPr="00A40F21" w:rsidRDefault="00DC4536" w:rsidP="00DC4536">
      <w:pPr>
        <w:numPr>
          <w:ilvl w:val="1"/>
          <w:numId w:val="1"/>
        </w:numPr>
        <w:shd w:val="clear" w:color="auto" w:fill="FFFFFF"/>
        <w:spacing w:after="180" w:line="360" w:lineRule="atLeast"/>
        <w:ind w:left="2160" w:right="720"/>
        <w:textAlignment w:val="baseline"/>
        <w:rPr>
          <w:rFonts w:asciiTheme="majorHAnsi" w:eastAsia="Times New Roman" w:hAnsiTheme="majorHAnsi" w:cstheme="majorHAnsi"/>
          <w:color w:val="000000"/>
          <w:sz w:val="24"/>
          <w:szCs w:val="24"/>
          <w:lang w:eastAsia="it-IT"/>
        </w:rPr>
      </w:pPr>
      <w:r w:rsidRPr="00A40F21">
        <w:rPr>
          <w:rFonts w:asciiTheme="majorHAnsi" w:eastAsia="Times New Roman" w:hAnsiTheme="majorHAnsi" w:cstheme="majorHAnsi"/>
          <w:color w:val="000000"/>
          <w:sz w:val="24"/>
          <w:szCs w:val="24"/>
          <w:lang w:eastAsia="it-IT"/>
        </w:rPr>
        <w:t>lo spazio,</w:t>
      </w:r>
    </w:p>
    <w:p w14:paraId="272D999A" w14:textId="77777777" w:rsidR="00DC4536" w:rsidRPr="00A40F21" w:rsidRDefault="00DC4536" w:rsidP="00DC4536">
      <w:pPr>
        <w:numPr>
          <w:ilvl w:val="1"/>
          <w:numId w:val="1"/>
        </w:numPr>
        <w:shd w:val="clear" w:color="auto" w:fill="FFFFFF"/>
        <w:spacing w:after="0" w:line="360" w:lineRule="atLeast"/>
        <w:ind w:left="2160" w:right="720"/>
        <w:textAlignment w:val="baseline"/>
        <w:rPr>
          <w:rFonts w:asciiTheme="majorHAnsi" w:eastAsia="Times New Roman" w:hAnsiTheme="majorHAnsi" w:cstheme="majorHAnsi"/>
          <w:color w:val="000000"/>
          <w:sz w:val="24"/>
          <w:szCs w:val="24"/>
          <w:lang w:eastAsia="it-IT"/>
        </w:rPr>
      </w:pPr>
      <w:r w:rsidRPr="00A40F21">
        <w:rPr>
          <w:rFonts w:asciiTheme="majorHAnsi" w:eastAsia="Times New Roman" w:hAnsiTheme="majorHAnsi" w:cstheme="majorHAnsi"/>
          <w:color w:val="000000"/>
          <w:sz w:val="24"/>
          <w:szCs w:val="24"/>
          <w:lang w:eastAsia="it-IT"/>
        </w:rPr>
        <w:t>il trattino (-),</w:t>
      </w:r>
    </w:p>
    <w:p w14:paraId="1B6A64E4" w14:textId="77777777" w:rsidR="00DC4536" w:rsidRPr="00A40F21" w:rsidRDefault="00DC4536" w:rsidP="00DC4536">
      <w:pPr>
        <w:numPr>
          <w:ilvl w:val="1"/>
          <w:numId w:val="1"/>
        </w:numPr>
        <w:shd w:val="clear" w:color="auto" w:fill="FFFFFF"/>
        <w:spacing w:after="0" w:line="360" w:lineRule="atLeast"/>
        <w:ind w:left="2160" w:right="720"/>
        <w:textAlignment w:val="baseline"/>
        <w:rPr>
          <w:rFonts w:asciiTheme="majorHAnsi" w:eastAsia="Times New Roman" w:hAnsiTheme="majorHAnsi" w:cstheme="majorHAnsi"/>
          <w:color w:val="000000"/>
          <w:sz w:val="24"/>
          <w:szCs w:val="24"/>
          <w:lang w:eastAsia="it-IT"/>
        </w:rPr>
      </w:pPr>
      <w:r w:rsidRPr="00A40F21">
        <w:rPr>
          <w:rFonts w:asciiTheme="majorHAnsi" w:eastAsia="Times New Roman" w:hAnsiTheme="majorHAnsi" w:cstheme="majorHAnsi"/>
          <w:color w:val="000000"/>
          <w:sz w:val="24"/>
          <w:szCs w:val="24"/>
          <w:lang w:eastAsia="it-IT"/>
        </w:rPr>
        <w:t>il punto interrogativo (?),</w:t>
      </w:r>
    </w:p>
    <w:p w14:paraId="5BAD3E4B" w14:textId="77777777" w:rsidR="00DC4536" w:rsidRPr="00A40F21" w:rsidRDefault="00DC4536" w:rsidP="00DC4536">
      <w:pPr>
        <w:numPr>
          <w:ilvl w:val="1"/>
          <w:numId w:val="1"/>
        </w:numPr>
        <w:shd w:val="clear" w:color="auto" w:fill="FFFFFF"/>
        <w:spacing w:after="0" w:line="360" w:lineRule="atLeast"/>
        <w:ind w:left="2160" w:right="720"/>
        <w:textAlignment w:val="baseline"/>
        <w:rPr>
          <w:rFonts w:asciiTheme="majorHAnsi" w:eastAsia="Times New Roman" w:hAnsiTheme="majorHAnsi" w:cstheme="majorHAnsi"/>
          <w:color w:val="000000"/>
          <w:sz w:val="24"/>
          <w:szCs w:val="24"/>
          <w:lang w:eastAsia="it-IT"/>
        </w:rPr>
      </w:pPr>
      <w:r w:rsidRPr="00A40F21">
        <w:rPr>
          <w:rFonts w:asciiTheme="majorHAnsi" w:eastAsia="Times New Roman" w:hAnsiTheme="majorHAnsi" w:cstheme="majorHAnsi"/>
          <w:color w:val="000000"/>
          <w:sz w:val="24"/>
          <w:szCs w:val="24"/>
          <w:lang w:eastAsia="it-IT"/>
        </w:rPr>
        <w:t>il punto (.),</w:t>
      </w:r>
    </w:p>
    <w:p w14:paraId="09685300" w14:textId="77777777" w:rsidR="004508DA" w:rsidRDefault="004508DA"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p>
    <w:p w14:paraId="203B9751" w14:textId="020EB5FD" w:rsidR="00DC4536" w:rsidRPr="00A40F21"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A40F21">
        <w:rPr>
          <w:rFonts w:asciiTheme="majorHAnsi" w:hAnsiTheme="majorHAnsi" w:cstheme="majorHAnsi"/>
          <w:color w:val="000000"/>
        </w:rPr>
        <w:t>Sono però ammessi:</w:t>
      </w:r>
    </w:p>
    <w:p w14:paraId="2928D0A0" w14:textId="77777777" w:rsidR="00DC4536" w:rsidRPr="00A40F21"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A40F21">
        <w:rPr>
          <w:rFonts w:asciiTheme="majorHAnsi" w:hAnsiTheme="majorHAnsi" w:cstheme="majorHAnsi"/>
          <w:color w:val="000000"/>
        </w:rPr>
        <w:t>l’underscore (_)</w:t>
      </w:r>
    </w:p>
    <w:p w14:paraId="1DD84792" w14:textId="77777777" w:rsidR="00DC4536" w:rsidRPr="00A40F21"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A40F21">
        <w:rPr>
          <w:rFonts w:asciiTheme="majorHAnsi" w:hAnsiTheme="majorHAnsi" w:cstheme="majorHAnsi"/>
          <w:color w:val="000000"/>
        </w:rPr>
        <w:t>il simbolo del dollaro ($).</w:t>
      </w:r>
    </w:p>
    <w:p w14:paraId="0D3E5D6C" w14:textId="77777777" w:rsidR="00DC4536"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p>
    <w:p w14:paraId="2C92A03F" w14:textId="77777777" w:rsidR="00DC4536" w:rsidRPr="00A40F21"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A40F21">
        <w:rPr>
          <w:rFonts w:asciiTheme="majorHAnsi" w:hAnsiTheme="majorHAnsi" w:cstheme="majorHAnsi"/>
          <w:color w:val="000000"/>
        </w:rPr>
        <w:t>JavaScript non prevede la dichiarazione obbligatoria delle variabili, cioè un’operazione esplicita di creazione. Il semplice utilizzo di un identificatore indica all’engine di creare implicitamente la variabile, se non esiste già. Tuttavia questa pratica può favorire errori ed ambiguità.</w:t>
      </w:r>
    </w:p>
    <w:p w14:paraId="101A6A94" w14:textId="77777777" w:rsidR="00DC4536" w:rsidRPr="00A40F21"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A40F21">
        <w:rPr>
          <w:rFonts w:asciiTheme="majorHAnsi" w:hAnsiTheme="majorHAnsi" w:cstheme="majorHAnsi"/>
          <w:color w:val="000000"/>
        </w:rPr>
        <w:t>Una variabile non dichiarata viene automaticamente creata al primo utilizzo ed è accessibile da qualsiasi punto di uno script. Questo significa che in script particolarmente complessi si può correre il rischio di utilizzare involontariamente in punti diversi variabili con lo stesso nome generando comportamenti non previsti.</w:t>
      </w:r>
    </w:p>
    <w:p w14:paraId="60777380" w14:textId="77777777" w:rsidR="00DC4536" w:rsidRPr="00A40F21"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A40F21">
        <w:rPr>
          <w:rFonts w:asciiTheme="majorHAnsi" w:hAnsiTheme="majorHAnsi" w:cstheme="majorHAnsi"/>
          <w:color w:val="000000"/>
        </w:rPr>
        <w:t>È opportuno pertanto </w:t>
      </w:r>
      <w:r w:rsidRPr="00A40F21">
        <w:rPr>
          <w:rFonts w:asciiTheme="majorHAnsi" w:hAnsiTheme="majorHAnsi" w:cstheme="majorHAnsi"/>
          <w:b/>
          <w:bCs/>
        </w:rPr>
        <w:t>dichiarare sempre una variabile</w:t>
      </w:r>
      <w:r w:rsidRPr="00A40F21">
        <w:rPr>
          <w:rFonts w:asciiTheme="majorHAnsi" w:hAnsiTheme="majorHAnsi" w:cstheme="majorHAnsi"/>
          <w:color w:val="000000"/>
        </w:rPr>
        <w:t> tramite la parola chiave </w:t>
      </w:r>
      <w:r w:rsidRPr="00A40F21">
        <w:rPr>
          <w:rFonts w:asciiTheme="majorHAnsi" w:hAnsiTheme="majorHAnsi" w:cstheme="majorHAnsi"/>
          <w:b/>
          <w:bCs/>
        </w:rPr>
        <w:t>var</w:t>
      </w:r>
      <w:r w:rsidRPr="00A40F21">
        <w:rPr>
          <w:rFonts w:asciiTheme="majorHAnsi" w:hAnsiTheme="majorHAnsi" w:cstheme="majorHAnsi"/>
          <w:color w:val="000000"/>
        </w:rPr>
        <w:t>:</w:t>
      </w:r>
    </w:p>
    <w:p w14:paraId="6196D721" w14:textId="77777777" w:rsidR="00DC4536" w:rsidRPr="00A40F21"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A40F21">
        <w:rPr>
          <w:rFonts w:asciiTheme="majorHAnsi" w:hAnsiTheme="majorHAnsi" w:cstheme="majorHAnsi"/>
          <w:color w:val="000000"/>
        </w:rPr>
        <w:t>var</w:t>
      </w:r>
      <w:r w:rsidRPr="00A40F21">
        <w:rPr>
          <w:rFonts w:asciiTheme="majorHAnsi" w:hAnsiTheme="majorHAnsi" w:cstheme="majorHAnsi"/>
        </w:rPr>
        <w:t xml:space="preserve"> miaVariabile</w:t>
      </w:r>
      <w:r w:rsidRPr="00A40F21">
        <w:rPr>
          <w:rFonts w:asciiTheme="majorHAnsi" w:hAnsiTheme="majorHAnsi" w:cstheme="majorHAnsi"/>
          <w:color w:val="000000"/>
        </w:rPr>
        <w:t>;</w:t>
      </w:r>
    </w:p>
    <w:p w14:paraId="72C800D3" w14:textId="77777777" w:rsidR="00DC4536" w:rsidRPr="00A40F21"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A40F21">
        <w:rPr>
          <w:rFonts w:asciiTheme="majorHAnsi" w:hAnsiTheme="majorHAnsi" w:cstheme="majorHAnsi"/>
          <w:color w:val="000000"/>
        </w:rPr>
        <w:t>avendo così la possibilità di stabilire un ambito di accessibilità o </w:t>
      </w:r>
      <w:r w:rsidRPr="00A40F21">
        <w:rPr>
          <w:rFonts w:asciiTheme="majorHAnsi" w:hAnsiTheme="majorHAnsi" w:cstheme="majorHAnsi"/>
          <w:b/>
          <w:bCs/>
        </w:rPr>
        <w:t>scope</w:t>
      </w:r>
      <w:r w:rsidRPr="00A40F21">
        <w:rPr>
          <w:rFonts w:asciiTheme="majorHAnsi" w:hAnsiTheme="majorHAnsi" w:cstheme="majorHAnsi"/>
          <w:color w:val="000000"/>
        </w:rPr>
        <w:t>, come vedremo in seguito.</w:t>
      </w:r>
    </w:p>
    <w:p w14:paraId="7DD497CF" w14:textId="0CAFE908" w:rsidR="00DC4536" w:rsidRPr="00144A00" w:rsidRDefault="00DC4536" w:rsidP="00DC4536">
      <w:pPr>
        <w:pStyle w:val="Titolo2"/>
        <w:shd w:val="clear" w:color="auto" w:fill="FFFFFF"/>
        <w:spacing w:before="480" w:line="510" w:lineRule="atLeast"/>
        <w:textAlignment w:val="baseline"/>
        <w:rPr>
          <w:rFonts w:ascii="Roboto" w:hAnsi="Roboto"/>
          <w:color w:val="000000"/>
          <w:sz w:val="30"/>
          <w:szCs w:val="30"/>
        </w:rPr>
      </w:pPr>
      <w:r w:rsidRPr="00144A00">
        <w:rPr>
          <w:rFonts w:ascii="Roboto" w:hAnsi="Roboto"/>
          <w:color w:val="000000"/>
          <w:sz w:val="30"/>
          <w:szCs w:val="30"/>
        </w:rPr>
        <w:t>Operatori aritmetici</w:t>
      </w:r>
    </w:p>
    <w:p w14:paraId="61B4FF45" w14:textId="77777777" w:rsidR="004508DA" w:rsidRDefault="004508DA"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p>
    <w:p w14:paraId="5FD0D576" w14:textId="0D3C69D6" w:rsidR="00DC4536"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Per quel che riguarda il tipo di dato numerico, abbiamo gli </w:t>
      </w:r>
      <w:r w:rsidRPr="002B1339">
        <w:rPr>
          <w:rFonts w:asciiTheme="majorHAnsi" w:hAnsiTheme="majorHAnsi" w:cstheme="majorHAnsi"/>
          <w:color w:val="000000"/>
        </w:rPr>
        <w:t>operatori aritmetici</w:t>
      </w:r>
      <w:r w:rsidRPr="00311F8D">
        <w:rPr>
          <w:rFonts w:asciiTheme="majorHAnsi" w:hAnsiTheme="majorHAnsi" w:cstheme="majorHAnsi"/>
          <w:color w:val="000000"/>
        </w:rPr>
        <w:t>, che consentono la combinazione di valori numerici. Si tratta di operatori binari corrispondenti ai classici operatori matematici:</w:t>
      </w:r>
    </w:p>
    <w:p w14:paraId="1B198D78" w14:textId="3E54F867" w:rsidR="004508DA" w:rsidRDefault="004508DA"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p>
    <w:p w14:paraId="5CCA7004" w14:textId="5D38392B" w:rsidR="004508DA" w:rsidRDefault="004508DA"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p>
    <w:p w14:paraId="50F62027" w14:textId="77777777" w:rsidR="004508DA" w:rsidRPr="00311F8D" w:rsidRDefault="004508DA"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p>
    <w:tbl>
      <w:tblPr>
        <w:tblW w:w="8370" w:type="dxa"/>
        <w:tblCellMar>
          <w:left w:w="0" w:type="dxa"/>
          <w:right w:w="0" w:type="dxa"/>
        </w:tblCellMar>
        <w:tblLook w:val="04A0" w:firstRow="1" w:lastRow="0" w:firstColumn="1" w:lastColumn="0" w:noHBand="0" w:noVBand="1"/>
      </w:tblPr>
      <w:tblGrid>
        <w:gridCol w:w="3502"/>
        <w:gridCol w:w="4868"/>
      </w:tblGrid>
      <w:tr w:rsidR="00DC4536" w:rsidRPr="00311F8D" w14:paraId="3A37C1E6" w14:textId="77777777" w:rsidTr="00BB76B0">
        <w:tc>
          <w:tcPr>
            <w:tcW w:w="0" w:type="auto"/>
            <w:tcBorders>
              <w:top w:val="single" w:sz="6" w:space="0" w:color="AFC2D5"/>
              <w:left w:val="single" w:sz="6" w:space="0" w:color="AFC2D5"/>
              <w:bottom w:val="single" w:sz="6" w:space="0" w:color="AFC2D5"/>
              <w:right w:val="single" w:sz="6" w:space="0" w:color="AFC2D5"/>
            </w:tcBorders>
            <w:shd w:val="clear" w:color="auto" w:fill="auto"/>
            <w:tcMar>
              <w:top w:w="105" w:type="dxa"/>
              <w:left w:w="105" w:type="dxa"/>
              <w:bottom w:w="105" w:type="dxa"/>
              <w:right w:w="105" w:type="dxa"/>
            </w:tcMar>
            <w:vAlign w:val="bottom"/>
            <w:hideMark/>
          </w:tcPr>
          <w:p w14:paraId="6999F40B" w14:textId="77777777" w:rsidR="00DC4536" w:rsidRPr="00311F8D" w:rsidRDefault="00DC4536" w:rsidP="00BB76B0">
            <w:pPr>
              <w:spacing w:line="240" w:lineRule="atLeast"/>
              <w:jc w:val="center"/>
              <w:rPr>
                <w:rFonts w:asciiTheme="majorHAnsi" w:eastAsia="Times New Roman" w:hAnsiTheme="majorHAnsi" w:cstheme="majorHAnsi"/>
                <w:color w:val="000000"/>
                <w:sz w:val="24"/>
                <w:szCs w:val="24"/>
                <w:lang w:eastAsia="it-IT"/>
              </w:rPr>
            </w:pPr>
            <w:r w:rsidRPr="00311F8D">
              <w:rPr>
                <w:rFonts w:asciiTheme="majorHAnsi" w:eastAsia="Times New Roman" w:hAnsiTheme="majorHAnsi" w:cstheme="majorHAnsi"/>
                <w:color w:val="000000"/>
                <w:sz w:val="24"/>
                <w:szCs w:val="24"/>
                <w:lang w:eastAsia="it-IT"/>
              </w:rPr>
              <w:lastRenderedPageBreak/>
              <w:t>Operatore</w:t>
            </w:r>
          </w:p>
        </w:tc>
        <w:tc>
          <w:tcPr>
            <w:tcW w:w="0" w:type="auto"/>
            <w:tcBorders>
              <w:top w:val="single" w:sz="6" w:space="0" w:color="AFC2D5"/>
              <w:left w:val="single" w:sz="6" w:space="0" w:color="AFC2D5"/>
              <w:bottom w:val="single" w:sz="6" w:space="0" w:color="AFC2D5"/>
              <w:right w:val="single" w:sz="6" w:space="0" w:color="AFC2D5"/>
            </w:tcBorders>
            <w:shd w:val="clear" w:color="auto" w:fill="auto"/>
            <w:tcMar>
              <w:top w:w="105" w:type="dxa"/>
              <w:left w:w="105" w:type="dxa"/>
              <w:bottom w:w="105" w:type="dxa"/>
              <w:right w:w="105" w:type="dxa"/>
            </w:tcMar>
            <w:vAlign w:val="bottom"/>
            <w:hideMark/>
          </w:tcPr>
          <w:p w14:paraId="52344494" w14:textId="77777777" w:rsidR="00DC4536" w:rsidRPr="00311F8D" w:rsidRDefault="00DC4536" w:rsidP="00BB76B0">
            <w:pPr>
              <w:spacing w:line="240" w:lineRule="atLeast"/>
              <w:jc w:val="center"/>
              <w:rPr>
                <w:rFonts w:asciiTheme="majorHAnsi" w:eastAsia="Times New Roman" w:hAnsiTheme="majorHAnsi" w:cstheme="majorHAnsi"/>
                <w:color w:val="000000"/>
                <w:sz w:val="24"/>
                <w:szCs w:val="24"/>
                <w:lang w:eastAsia="it-IT"/>
              </w:rPr>
            </w:pPr>
            <w:r w:rsidRPr="00311F8D">
              <w:rPr>
                <w:rFonts w:asciiTheme="majorHAnsi" w:eastAsia="Times New Roman" w:hAnsiTheme="majorHAnsi" w:cstheme="majorHAnsi"/>
                <w:color w:val="000000"/>
                <w:sz w:val="24"/>
                <w:szCs w:val="24"/>
                <w:lang w:eastAsia="it-IT"/>
              </w:rPr>
              <w:t>Nome</w:t>
            </w:r>
          </w:p>
        </w:tc>
      </w:tr>
      <w:tr w:rsidR="00DC4536" w:rsidRPr="00311F8D" w14:paraId="7DA04EA8" w14:textId="77777777" w:rsidTr="00BB76B0">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0816701F" w14:textId="77777777" w:rsidR="00DC4536" w:rsidRPr="00311F8D" w:rsidRDefault="00DC4536" w:rsidP="00BB76B0">
            <w:pPr>
              <w:spacing w:line="240" w:lineRule="atLeast"/>
              <w:rPr>
                <w:rFonts w:asciiTheme="majorHAnsi" w:eastAsia="Times New Roman" w:hAnsiTheme="majorHAnsi" w:cstheme="majorHAnsi"/>
                <w:color w:val="000000"/>
                <w:sz w:val="24"/>
                <w:szCs w:val="24"/>
                <w:lang w:eastAsia="it-IT"/>
              </w:rPr>
            </w:pPr>
            <w:r w:rsidRPr="00311F8D">
              <w:rPr>
                <w:rFonts w:asciiTheme="majorHAnsi" w:eastAsia="Times New Roman" w:hAnsiTheme="majorHAnsi" w:cstheme="majorHAnsi"/>
                <w:color w:val="000000"/>
                <w:sz w:val="24"/>
                <w:szCs w:val="24"/>
                <w:lang w:eastAsia="it-IT"/>
              </w:rPr>
              <w:t>+</w:t>
            </w:r>
          </w:p>
        </w:tc>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5FD80763" w14:textId="77777777" w:rsidR="00DC4536" w:rsidRPr="00311F8D" w:rsidRDefault="00DC4536" w:rsidP="00BB76B0">
            <w:pPr>
              <w:spacing w:line="240" w:lineRule="atLeast"/>
              <w:rPr>
                <w:rFonts w:asciiTheme="majorHAnsi" w:eastAsia="Times New Roman" w:hAnsiTheme="majorHAnsi" w:cstheme="majorHAnsi"/>
                <w:color w:val="000000"/>
                <w:sz w:val="24"/>
                <w:szCs w:val="24"/>
                <w:lang w:eastAsia="it-IT"/>
              </w:rPr>
            </w:pPr>
            <w:r w:rsidRPr="00311F8D">
              <w:rPr>
                <w:rFonts w:asciiTheme="majorHAnsi" w:eastAsia="Times New Roman" w:hAnsiTheme="majorHAnsi" w:cstheme="majorHAnsi"/>
                <w:color w:val="000000"/>
                <w:sz w:val="24"/>
                <w:szCs w:val="24"/>
                <w:lang w:eastAsia="it-IT"/>
              </w:rPr>
              <w:t>addizione</w:t>
            </w:r>
          </w:p>
        </w:tc>
      </w:tr>
      <w:tr w:rsidR="00DC4536" w:rsidRPr="00311F8D" w14:paraId="020B373B" w14:textId="77777777" w:rsidTr="00BB76B0">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09F6803D" w14:textId="77777777" w:rsidR="00DC4536" w:rsidRPr="00311F8D" w:rsidRDefault="00DC4536" w:rsidP="00BB76B0">
            <w:pPr>
              <w:spacing w:line="240" w:lineRule="atLeast"/>
              <w:rPr>
                <w:rFonts w:asciiTheme="majorHAnsi" w:eastAsia="Times New Roman" w:hAnsiTheme="majorHAnsi" w:cstheme="majorHAnsi"/>
                <w:color w:val="000000"/>
                <w:sz w:val="24"/>
                <w:szCs w:val="24"/>
                <w:lang w:eastAsia="it-IT"/>
              </w:rPr>
            </w:pPr>
            <w:r w:rsidRPr="00311F8D">
              <w:rPr>
                <w:rFonts w:asciiTheme="majorHAnsi" w:eastAsia="Times New Roman" w:hAnsiTheme="majorHAnsi" w:cstheme="majorHAnsi"/>
                <w:color w:val="000000"/>
                <w:sz w:val="24"/>
                <w:szCs w:val="24"/>
                <w:lang w:eastAsia="it-IT"/>
              </w:rPr>
              <w:t>-</w:t>
            </w:r>
          </w:p>
        </w:tc>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50A26BB7" w14:textId="77777777" w:rsidR="00DC4536" w:rsidRPr="00311F8D" w:rsidRDefault="00DC4536" w:rsidP="00BB76B0">
            <w:pPr>
              <w:spacing w:line="240" w:lineRule="atLeast"/>
              <w:rPr>
                <w:rFonts w:asciiTheme="majorHAnsi" w:eastAsia="Times New Roman" w:hAnsiTheme="majorHAnsi" w:cstheme="majorHAnsi"/>
                <w:color w:val="000000"/>
                <w:sz w:val="24"/>
                <w:szCs w:val="24"/>
                <w:lang w:eastAsia="it-IT"/>
              </w:rPr>
            </w:pPr>
            <w:r w:rsidRPr="00311F8D">
              <w:rPr>
                <w:rFonts w:asciiTheme="majorHAnsi" w:eastAsia="Times New Roman" w:hAnsiTheme="majorHAnsi" w:cstheme="majorHAnsi"/>
                <w:color w:val="000000"/>
                <w:sz w:val="24"/>
                <w:szCs w:val="24"/>
                <w:lang w:eastAsia="it-IT"/>
              </w:rPr>
              <w:t>sottrazione</w:t>
            </w:r>
          </w:p>
        </w:tc>
      </w:tr>
      <w:tr w:rsidR="00DC4536" w:rsidRPr="00311F8D" w14:paraId="4461FDA9" w14:textId="77777777" w:rsidTr="00BB76B0">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03528D8E" w14:textId="77777777" w:rsidR="00DC4536" w:rsidRPr="00311F8D" w:rsidRDefault="00DC4536" w:rsidP="00BB76B0">
            <w:pPr>
              <w:spacing w:line="240" w:lineRule="atLeast"/>
              <w:rPr>
                <w:rFonts w:asciiTheme="majorHAnsi" w:eastAsia="Times New Roman" w:hAnsiTheme="majorHAnsi" w:cstheme="majorHAnsi"/>
                <w:color w:val="000000"/>
                <w:sz w:val="24"/>
                <w:szCs w:val="24"/>
                <w:lang w:eastAsia="it-IT"/>
              </w:rPr>
            </w:pPr>
            <w:r w:rsidRPr="00311F8D">
              <w:rPr>
                <w:rFonts w:asciiTheme="majorHAnsi" w:eastAsia="Times New Roman" w:hAnsiTheme="majorHAnsi" w:cstheme="majorHAnsi"/>
                <w:color w:val="000000"/>
                <w:sz w:val="24"/>
                <w:szCs w:val="24"/>
                <w:lang w:eastAsia="it-IT"/>
              </w:rPr>
              <w:t>/</w:t>
            </w:r>
          </w:p>
        </w:tc>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110D4021" w14:textId="77777777" w:rsidR="00DC4536" w:rsidRPr="00311F8D" w:rsidRDefault="00DC4536" w:rsidP="00BB76B0">
            <w:pPr>
              <w:spacing w:line="240" w:lineRule="atLeast"/>
              <w:rPr>
                <w:rFonts w:asciiTheme="majorHAnsi" w:eastAsia="Times New Roman" w:hAnsiTheme="majorHAnsi" w:cstheme="majorHAnsi"/>
                <w:color w:val="000000"/>
                <w:sz w:val="24"/>
                <w:szCs w:val="24"/>
                <w:lang w:eastAsia="it-IT"/>
              </w:rPr>
            </w:pPr>
            <w:r w:rsidRPr="00311F8D">
              <w:rPr>
                <w:rFonts w:asciiTheme="majorHAnsi" w:eastAsia="Times New Roman" w:hAnsiTheme="majorHAnsi" w:cstheme="majorHAnsi"/>
                <w:color w:val="000000"/>
                <w:sz w:val="24"/>
                <w:szCs w:val="24"/>
                <w:lang w:eastAsia="it-IT"/>
              </w:rPr>
              <w:t>divisione</w:t>
            </w:r>
          </w:p>
        </w:tc>
      </w:tr>
      <w:tr w:rsidR="00DC4536" w:rsidRPr="00311F8D" w14:paraId="2468CA22" w14:textId="77777777" w:rsidTr="00BB76B0">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7E4D2024" w14:textId="77777777" w:rsidR="00DC4536" w:rsidRPr="00311F8D" w:rsidRDefault="00DC4536" w:rsidP="00BB76B0">
            <w:pPr>
              <w:spacing w:line="240" w:lineRule="atLeast"/>
              <w:rPr>
                <w:rFonts w:asciiTheme="majorHAnsi" w:eastAsia="Times New Roman" w:hAnsiTheme="majorHAnsi" w:cstheme="majorHAnsi"/>
                <w:color w:val="000000"/>
                <w:sz w:val="24"/>
                <w:szCs w:val="24"/>
                <w:lang w:eastAsia="it-IT"/>
              </w:rPr>
            </w:pPr>
            <w:r w:rsidRPr="00311F8D">
              <w:rPr>
                <w:rFonts w:asciiTheme="majorHAnsi" w:eastAsia="Times New Roman" w:hAnsiTheme="majorHAnsi" w:cstheme="majorHAnsi"/>
                <w:color w:val="000000"/>
                <w:sz w:val="24"/>
                <w:szCs w:val="24"/>
                <w:lang w:eastAsia="it-IT"/>
              </w:rPr>
              <w:t>*</w:t>
            </w:r>
          </w:p>
        </w:tc>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6FD6F458" w14:textId="77777777" w:rsidR="00DC4536" w:rsidRPr="00311F8D" w:rsidRDefault="00DC4536" w:rsidP="00BB76B0">
            <w:pPr>
              <w:spacing w:line="240" w:lineRule="atLeast"/>
              <w:rPr>
                <w:rFonts w:asciiTheme="majorHAnsi" w:eastAsia="Times New Roman" w:hAnsiTheme="majorHAnsi" w:cstheme="majorHAnsi"/>
                <w:color w:val="000000"/>
                <w:sz w:val="24"/>
                <w:szCs w:val="24"/>
                <w:lang w:eastAsia="it-IT"/>
              </w:rPr>
            </w:pPr>
            <w:r w:rsidRPr="00311F8D">
              <w:rPr>
                <w:rFonts w:asciiTheme="majorHAnsi" w:eastAsia="Times New Roman" w:hAnsiTheme="majorHAnsi" w:cstheme="majorHAnsi"/>
                <w:color w:val="000000"/>
                <w:sz w:val="24"/>
                <w:szCs w:val="24"/>
                <w:lang w:eastAsia="it-IT"/>
              </w:rPr>
              <w:t>moltiplicazione</w:t>
            </w:r>
          </w:p>
        </w:tc>
      </w:tr>
      <w:tr w:rsidR="00DC4536" w:rsidRPr="00311F8D" w14:paraId="16942F2F" w14:textId="77777777" w:rsidTr="00BB76B0">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631F3F0F" w14:textId="77777777" w:rsidR="00DC4536" w:rsidRPr="00311F8D" w:rsidRDefault="00DC4536" w:rsidP="00BB76B0">
            <w:pPr>
              <w:spacing w:line="240" w:lineRule="atLeast"/>
              <w:rPr>
                <w:rFonts w:asciiTheme="majorHAnsi" w:eastAsia="Times New Roman" w:hAnsiTheme="majorHAnsi" w:cstheme="majorHAnsi"/>
                <w:color w:val="000000"/>
                <w:sz w:val="24"/>
                <w:szCs w:val="24"/>
                <w:lang w:eastAsia="it-IT"/>
              </w:rPr>
            </w:pPr>
            <w:r w:rsidRPr="00311F8D">
              <w:rPr>
                <w:rFonts w:asciiTheme="majorHAnsi" w:eastAsia="Times New Roman" w:hAnsiTheme="majorHAnsi" w:cstheme="majorHAnsi"/>
                <w:color w:val="000000"/>
                <w:sz w:val="24"/>
                <w:szCs w:val="24"/>
                <w:lang w:eastAsia="it-IT"/>
              </w:rPr>
              <w:t>%</w:t>
            </w:r>
          </w:p>
        </w:tc>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40C311F1" w14:textId="77777777" w:rsidR="00DC4536" w:rsidRPr="00311F8D" w:rsidRDefault="00DC4536" w:rsidP="00BB76B0">
            <w:pPr>
              <w:spacing w:line="240" w:lineRule="atLeast"/>
              <w:rPr>
                <w:rFonts w:asciiTheme="majorHAnsi" w:eastAsia="Times New Roman" w:hAnsiTheme="majorHAnsi" w:cstheme="majorHAnsi"/>
                <w:color w:val="000000"/>
                <w:sz w:val="24"/>
                <w:szCs w:val="24"/>
                <w:lang w:eastAsia="it-IT"/>
              </w:rPr>
            </w:pPr>
            <w:r w:rsidRPr="00311F8D">
              <w:rPr>
                <w:rFonts w:asciiTheme="majorHAnsi" w:eastAsia="Times New Roman" w:hAnsiTheme="majorHAnsi" w:cstheme="majorHAnsi"/>
                <w:color w:val="000000"/>
                <w:sz w:val="24"/>
                <w:szCs w:val="24"/>
                <w:lang w:eastAsia="it-IT"/>
              </w:rPr>
              <w:t>modulo o resto</w:t>
            </w:r>
          </w:p>
        </w:tc>
      </w:tr>
    </w:tbl>
    <w:p w14:paraId="4DE2CF60" w14:textId="77777777" w:rsidR="00DC4536" w:rsidRPr="00311F8D"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Gli operatori aritmetici seguono le regole di precedenza matematiche e, come in matematica, possiamo utilizzare le parentesi (ma soltanto quelle tonde) per modificare il loro ordine di valutazione:</w:t>
      </w:r>
    </w:p>
    <w:p w14:paraId="113A83A6" w14:textId="77777777" w:rsidR="00DC4536" w:rsidRPr="00311F8D"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Gli operatori aritmetici prevedono anche tre operatori unari:</w:t>
      </w:r>
    </w:p>
    <w:tbl>
      <w:tblPr>
        <w:tblW w:w="8370" w:type="dxa"/>
        <w:tblCellMar>
          <w:left w:w="0" w:type="dxa"/>
          <w:right w:w="0" w:type="dxa"/>
        </w:tblCellMar>
        <w:tblLook w:val="04A0" w:firstRow="1" w:lastRow="0" w:firstColumn="1" w:lastColumn="0" w:noHBand="0" w:noVBand="1"/>
      </w:tblPr>
      <w:tblGrid>
        <w:gridCol w:w="3893"/>
        <w:gridCol w:w="4477"/>
      </w:tblGrid>
      <w:tr w:rsidR="00DC4536" w:rsidRPr="00311F8D" w14:paraId="68B8B81C" w14:textId="77777777" w:rsidTr="00BB76B0">
        <w:tc>
          <w:tcPr>
            <w:tcW w:w="0" w:type="auto"/>
            <w:tcBorders>
              <w:top w:val="single" w:sz="6" w:space="0" w:color="AFC2D5"/>
              <w:left w:val="single" w:sz="6" w:space="0" w:color="AFC2D5"/>
              <w:bottom w:val="single" w:sz="6" w:space="0" w:color="AFC2D5"/>
              <w:right w:val="single" w:sz="6" w:space="0" w:color="AFC2D5"/>
            </w:tcBorders>
            <w:shd w:val="clear" w:color="auto" w:fill="auto"/>
            <w:tcMar>
              <w:top w:w="105" w:type="dxa"/>
              <w:left w:w="105" w:type="dxa"/>
              <w:bottom w:w="105" w:type="dxa"/>
              <w:right w:w="105" w:type="dxa"/>
            </w:tcMar>
            <w:vAlign w:val="bottom"/>
            <w:hideMark/>
          </w:tcPr>
          <w:p w14:paraId="0CD92EC1" w14:textId="77777777" w:rsidR="00DC4536" w:rsidRPr="00311F8D" w:rsidRDefault="00DC4536" w:rsidP="00BB76B0">
            <w:pPr>
              <w:spacing w:line="240" w:lineRule="atLeast"/>
              <w:jc w:val="center"/>
              <w:rPr>
                <w:rFonts w:asciiTheme="majorHAnsi" w:eastAsia="Times New Roman" w:hAnsiTheme="majorHAnsi" w:cstheme="majorHAnsi"/>
                <w:color w:val="000000"/>
                <w:sz w:val="24"/>
                <w:szCs w:val="24"/>
                <w:lang w:eastAsia="it-IT"/>
              </w:rPr>
            </w:pPr>
            <w:r w:rsidRPr="00311F8D">
              <w:rPr>
                <w:rFonts w:asciiTheme="majorHAnsi" w:eastAsia="Times New Roman" w:hAnsiTheme="majorHAnsi" w:cstheme="majorHAnsi"/>
                <w:color w:val="000000"/>
                <w:sz w:val="24"/>
                <w:szCs w:val="24"/>
                <w:lang w:eastAsia="it-IT"/>
              </w:rPr>
              <w:t>Operatore</w:t>
            </w:r>
          </w:p>
        </w:tc>
        <w:tc>
          <w:tcPr>
            <w:tcW w:w="0" w:type="auto"/>
            <w:tcBorders>
              <w:top w:val="single" w:sz="6" w:space="0" w:color="AFC2D5"/>
              <w:left w:val="single" w:sz="6" w:space="0" w:color="AFC2D5"/>
              <w:bottom w:val="single" w:sz="6" w:space="0" w:color="AFC2D5"/>
              <w:right w:val="single" w:sz="6" w:space="0" w:color="AFC2D5"/>
            </w:tcBorders>
            <w:shd w:val="clear" w:color="auto" w:fill="auto"/>
            <w:tcMar>
              <w:top w:w="105" w:type="dxa"/>
              <w:left w:w="105" w:type="dxa"/>
              <w:bottom w:w="105" w:type="dxa"/>
              <w:right w:w="105" w:type="dxa"/>
            </w:tcMar>
            <w:vAlign w:val="bottom"/>
            <w:hideMark/>
          </w:tcPr>
          <w:p w14:paraId="02E3657A" w14:textId="77777777" w:rsidR="00DC4536" w:rsidRPr="00311F8D" w:rsidRDefault="00DC4536" w:rsidP="00BB76B0">
            <w:pPr>
              <w:spacing w:line="240" w:lineRule="atLeast"/>
              <w:jc w:val="center"/>
              <w:rPr>
                <w:rFonts w:asciiTheme="majorHAnsi" w:eastAsia="Times New Roman" w:hAnsiTheme="majorHAnsi" w:cstheme="majorHAnsi"/>
                <w:color w:val="000000"/>
                <w:sz w:val="24"/>
                <w:szCs w:val="24"/>
                <w:lang w:eastAsia="it-IT"/>
              </w:rPr>
            </w:pPr>
            <w:r w:rsidRPr="00311F8D">
              <w:rPr>
                <w:rFonts w:asciiTheme="majorHAnsi" w:eastAsia="Times New Roman" w:hAnsiTheme="majorHAnsi" w:cstheme="majorHAnsi"/>
                <w:color w:val="000000"/>
                <w:sz w:val="24"/>
                <w:szCs w:val="24"/>
                <w:lang w:eastAsia="it-IT"/>
              </w:rPr>
              <w:t>Nome</w:t>
            </w:r>
          </w:p>
        </w:tc>
      </w:tr>
      <w:tr w:rsidR="00DC4536" w:rsidRPr="00311F8D" w14:paraId="1A61C280" w14:textId="77777777" w:rsidTr="00BB76B0">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117BEC42" w14:textId="77777777" w:rsidR="00DC4536" w:rsidRPr="00311F8D" w:rsidRDefault="00DC4536" w:rsidP="00BB76B0">
            <w:pPr>
              <w:spacing w:line="240" w:lineRule="atLeast"/>
              <w:rPr>
                <w:rFonts w:asciiTheme="majorHAnsi" w:eastAsia="Times New Roman" w:hAnsiTheme="majorHAnsi" w:cstheme="majorHAnsi"/>
                <w:color w:val="000000"/>
                <w:sz w:val="24"/>
                <w:szCs w:val="24"/>
                <w:lang w:eastAsia="it-IT"/>
              </w:rPr>
            </w:pPr>
            <w:r w:rsidRPr="00311F8D">
              <w:rPr>
                <w:rFonts w:asciiTheme="majorHAnsi" w:eastAsia="Times New Roman" w:hAnsiTheme="majorHAnsi" w:cstheme="majorHAnsi"/>
                <w:color w:val="000000"/>
                <w:sz w:val="24"/>
                <w:szCs w:val="24"/>
                <w:lang w:eastAsia="it-IT"/>
              </w:rPr>
              <w:t>-</w:t>
            </w:r>
          </w:p>
        </w:tc>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5A23618A" w14:textId="77777777" w:rsidR="00DC4536" w:rsidRPr="00311F8D" w:rsidRDefault="00DC4536" w:rsidP="00BB76B0">
            <w:pPr>
              <w:spacing w:line="240" w:lineRule="atLeast"/>
              <w:rPr>
                <w:rFonts w:asciiTheme="majorHAnsi" w:eastAsia="Times New Roman" w:hAnsiTheme="majorHAnsi" w:cstheme="majorHAnsi"/>
                <w:color w:val="000000"/>
                <w:sz w:val="24"/>
                <w:szCs w:val="24"/>
                <w:lang w:eastAsia="it-IT"/>
              </w:rPr>
            </w:pPr>
            <w:r w:rsidRPr="00311F8D">
              <w:rPr>
                <w:rFonts w:asciiTheme="majorHAnsi" w:eastAsia="Times New Roman" w:hAnsiTheme="majorHAnsi" w:cstheme="majorHAnsi"/>
                <w:color w:val="000000"/>
                <w:sz w:val="24"/>
                <w:szCs w:val="24"/>
                <w:lang w:eastAsia="it-IT"/>
              </w:rPr>
              <w:t>negazione</w:t>
            </w:r>
          </w:p>
        </w:tc>
      </w:tr>
      <w:tr w:rsidR="00DC4536" w:rsidRPr="00311F8D" w14:paraId="545D45C5" w14:textId="77777777" w:rsidTr="00BB76B0">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336F7A66" w14:textId="77777777" w:rsidR="00DC4536" w:rsidRPr="00311F8D" w:rsidRDefault="00DC4536" w:rsidP="00BB76B0">
            <w:pPr>
              <w:spacing w:line="240" w:lineRule="atLeast"/>
              <w:rPr>
                <w:rFonts w:asciiTheme="majorHAnsi" w:eastAsia="Times New Roman" w:hAnsiTheme="majorHAnsi" w:cstheme="majorHAnsi"/>
                <w:color w:val="000000"/>
                <w:sz w:val="24"/>
                <w:szCs w:val="24"/>
                <w:lang w:eastAsia="it-IT"/>
              </w:rPr>
            </w:pPr>
            <w:r w:rsidRPr="00311F8D">
              <w:rPr>
                <w:rFonts w:asciiTheme="majorHAnsi" w:eastAsia="Times New Roman" w:hAnsiTheme="majorHAnsi" w:cstheme="majorHAnsi"/>
                <w:color w:val="000000"/>
                <w:sz w:val="24"/>
                <w:szCs w:val="24"/>
                <w:lang w:eastAsia="it-IT"/>
              </w:rPr>
              <w:t>++</w:t>
            </w:r>
          </w:p>
        </w:tc>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56B762FC" w14:textId="77777777" w:rsidR="00DC4536" w:rsidRPr="00311F8D" w:rsidRDefault="00DC4536" w:rsidP="00BB76B0">
            <w:pPr>
              <w:spacing w:line="240" w:lineRule="atLeast"/>
              <w:rPr>
                <w:rFonts w:asciiTheme="majorHAnsi" w:eastAsia="Times New Roman" w:hAnsiTheme="majorHAnsi" w:cstheme="majorHAnsi"/>
                <w:color w:val="000000"/>
                <w:sz w:val="24"/>
                <w:szCs w:val="24"/>
                <w:lang w:eastAsia="it-IT"/>
              </w:rPr>
            </w:pPr>
            <w:r w:rsidRPr="00311F8D">
              <w:rPr>
                <w:rFonts w:asciiTheme="majorHAnsi" w:eastAsia="Times New Roman" w:hAnsiTheme="majorHAnsi" w:cstheme="majorHAnsi"/>
                <w:color w:val="000000"/>
                <w:sz w:val="24"/>
                <w:szCs w:val="24"/>
                <w:lang w:eastAsia="it-IT"/>
              </w:rPr>
              <w:t>incremento</w:t>
            </w:r>
          </w:p>
        </w:tc>
      </w:tr>
      <w:tr w:rsidR="00DC4536" w:rsidRPr="00311F8D" w14:paraId="1319CF78" w14:textId="77777777" w:rsidTr="00BB76B0">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194A89CF" w14:textId="77777777" w:rsidR="00DC4536" w:rsidRPr="00311F8D" w:rsidRDefault="00DC4536" w:rsidP="00BB76B0">
            <w:pPr>
              <w:spacing w:line="240" w:lineRule="atLeast"/>
              <w:rPr>
                <w:rFonts w:asciiTheme="majorHAnsi" w:eastAsia="Times New Roman" w:hAnsiTheme="majorHAnsi" w:cstheme="majorHAnsi"/>
                <w:color w:val="000000"/>
                <w:sz w:val="24"/>
                <w:szCs w:val="24"/>
                <w:lang w:eastAsia="it-IT"/>
              </w:rPr>
            </w:pPr>
            <w:r w:rsidRPr="00311F8D">
              <w:rPr>
                <w:rFonts w:asciiTheme="majorHAnsi" w:eastAsia="Times New Roman" w:hAnsiTheme="majorHAnsi" w:cstheme="majorHAnsi"/>
                <w:color w:val="000000"/>
                <w:sz w:val="24"/>
                <w:szCs w:val="24"/>
                <w:lang w:eastAsia="it-IT"/>
              </w:rPr>
              <w:t>--</w:t>
            </w:r>
          </w:p>
        </w:tc>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5B958B9C" w14:textId="77777777" w:rsidR="00DC4536" w:rsidRPr="00311F8D" w:rsidRDefault="00DC4536" w:rsidP="00BB76B0">
            <w:pPr>
              <w:spacing w:line="240" w:lineRule="atLeast"/>
              <w:rPr>
                <w:rFonts w:asciiTheme="majorHAnsi" w:eastAsia="Times New Roman" w:hAnsiTheme="majorHAnsi" w:cstheme="majorHAnsi"/>
                <w:color w:val="000000"/>
                <w:sz w:val="24"/>
                <w:szCs w:val="24"/>
                <w:lang w:eastAsia="it-IT"/>
              </w:rPr>
            </w:pPr>
            <w:r w:rsidRPr="00311F8D">
              <w:rPr>
                <w:rFonts w:asciiTheme="majorHAnsi" w:eastAsia="Times New Roman" w:hAnsiTheme="majorHAnsi" w:cstheme="majorHAnsi"/>
                <w:color w:val="000000"/>
                <w:sz w:val="24"/>
                <w:szCs w:val="24"/>
                <w:lang w:eastAsia="it-IT"/>
              </w:rPr>
              <w:t>decremento</w:t>
            </w:r>
          </w:p>
        </w:tc>
      </w:tr>
    </w:tbl>
    <w:p w14:paraId="6038E25E" w14:textId="77777777" w:rsidR="00DC4536" w:rsidRPr="00311F8D"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 xml:space="preserve">La negazione consente di ottenere un valore negativo di un numero. </w:t>
      </w:r>
    </w:p>
    <w:p w14:paraId="01511DB3" w14:textId="77777777" w:rsidR="00DC4536" w:rsidRPr="00311F8D"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 xml:space="preserve">Gli operatori di incremento e decremento sono applicabili soltanto a variabili e consentono di ottenere un valore rispettivamente aumentato o diminuito di uno. È molto importante la posizione dell’operatore. Infatti, se l’operatore si trova a sinistra dell’operando, l’operazione di incremento o decremento viene eseguita prima della valutazione dell’espressione, mentre se si trova a destra l’operazione viene eseguita dopo. </w:t>
      </w:r>
    </w:p>
    <w:p w14:paraId="1FECFE92" w14:textId="75FD91D1" w:rsidR="00DC4536" w:rsidRPr="004508DA" w:rsidRDefault="00DC4536" w:rsidP="00DC4536">
      <w:pPr>
        <w:pStyle w:val="Titolo2"/>
        <w:shd w:val="clear" w:color="auto" w:fill="FFFFFF"/>
        <w:spacing w:before="480" w:line="510" w:lineRule="atLeast"/>
        <w:textAlignment w:val="baseline"/>
        <w:rPr>
          <w:rFonts w:ascii="Roboto" w:hAnsi="Roboto"/>
          <w:color w:val="000000"/>
          <w:sz w:val="30"/>
          <w:szCs w:val="30"/>
        </w:rPr>
      </w:pPr>
      <w:r w:rsidRPr="004508DA">
        <w:rPr>
          <w:rFonts w:ascii="Roboto" w:hAnsi="Roboto"/>
          <w:color w:val="000000"/>
          <w:sz w:val="30"/>
          <w:szCs w:val="30"/>
        </w:rPr>
        <w:t>Operatori relazionali</w:t>
      </w:r>
    </w:p>
    <w:p w14:paraId="7F9D0374" w14:textId="77777777" w:rsidR="004508DA" w:rsidRDefault="004508DA"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p>
    <w:p w14:paraId="61EEF6C3" w14:textId="121D0D89" w:rsidR="00DC4536"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Gli </w:t>
      </w:r>
      <w:r w:rsidRPr="002B1339">
        <w:rPr>
          <w:rFonts w:asciiTheme="majorHAnsi" w:hAnsiTheme="majorHAnsi" w:cstheme="majorHAnsi"/>
          <w:color w:val="000000"/>
        </w:rPr>
        <w:t>operatori relazionali</w:t>
      </w:r>
      <w:r w:rsidRPr="00311F8D">
        <w:rPr>
          <w:rFonts w:asciiTheme="majorHAnsi" w:hAnsiTheme="majorHAnsi" w:cstheme="majorHAnsi"/>
          <w:color w:val="000000"/>
        </w:rPr>
        <w:t> sono quegli operatori utilizzati per il confronto tra valori (e stabilire una “relazione d’ordine”):</w:t>
      </w:r>
    </w:p>
    <w:p w14:paraId="00DE0620" w14:textId="609D97D2" w:rsidR="004508DA" w:rsidRDefault="004508DA"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p>
    <w:p w14:paraId="18D634D9" w14:textId="6CB63ACD" w:rsidR="004508DA" w:rsidRDefault="004508DA"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p>
    <w:p w14:paraId="25FABFBD" w14:textId="1F9A737A" w:rsidR="004508DA" w:rsidRDefault="004508DA"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p>
    <w:p w14:paraId="034CE38B" w14:textId="37C20544" w:rsidR="004508DA" w:rsidRDefault="004508DA"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p>
    <w:p w14:paraId="2950DD45" w14:textId="77777777" w:rsidR="004508DA" w:rsidRPr="00311F8D" w:rsidRDefault="004508DA"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p>
    <w:tbl>
      <w:tblPr>
        <w:tblW w:w="8370" w:type="dxa"/>
        <w:tblCellMar>
          <w:left w:w="0" w:type="dxa"/>
          <w:right w:w="0" w:type="dxa"/>
        </w:tblCellMar>
        <w:tblLook w:val="04A0" w:firstRow="1" w:lastRow="0" w:firstColumn="1" w:lastColumn="0" w:noHBand="0" w:noVBand="1"/>
      </w:tblPr>
      <w:tblGrid>
        <w:gridCol w:w="2937"/>
        <w:gridCol w:w="5433"/>
      </w:tblGrid>
      <w:tr w:rsidR="00DC4536" w:rsidRPr="00311F8D" w14:paraId="1FF6AAC7" w14:textId="77777777" w:rsidTr="00BB76B0">
        <w:tc>
          <w:tcPr>
            <w:tcW w:w="0" w:type="auto"/>
            <w:tcBorders>
              <w:top w:val="single" w:sz="6" w:space="0" w:color="AFC2D5"/>
              <w:left w:val="single" w:sz="6" w:space="0" w:color="AFC2D5"/>
              <w:bottom w:val="single" w:sz="6" w:space="0" w:color="AFC2D5"/>
              <w:right w:val="single" w:sz="6" w:space="0" w:color="AFC2D5"/>
            </w:tcBorders>
            <w:shd w:val="clear" w:color="auto" w:fill="auto"/>
            <w:tcMar>
              <w:top w:w="105" w:type="dxa"/>
              <w:left w:w="105" w:type="dxa"/>
              <w:bottom w:w="105" w:type="dxa"/>
              <w:right w:w="105" w:type="dxa"/>
            </w:tcMar>
            <w:vAlign w:val="bottom"/>
            <w:hideMark/>
          </w:tcPr>
          <w:p w14:paraId="277D865F" w14:textId="77777777" w:rsidR="00DC4536" w:rsidRPr="00311F8D" w:rsidRDefault="00DC4536" w:rsidP="00BB76B0">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lastRenderedPageBreak/>
              <w:t>Operatore</w:t>
            </w:r>
          </w:p>
        </w:tc>
        <w:tc>
          <w:tcPr>
            <w:tcW w:w="0" w:type="auto"/>
            <w:tcBorders>
              <w:top w:val="single" w:sz="6" w:space="0" w:color="AFC2D5"/>
              <w:left w:val="single" w:sz="6" w:space="0" w:color="AFC2D5"/>
              <w:bottom w:val="single" w:sz="6" w:space="0" w:color="AFC2D5"/>
              <w:right w:val="single" w:sz="6" w:space="0" w:color="AFC2D5"/>
            </w:tcBorders>
            <w:shd w:val="clear" w:color="auto" w:fill="auto"/>
            <w:tcMar>
              <w:top w:w="105" w:type="dxa"/>
              <w:left w:w="105" w:type="dxa"/>
              <w:bottom w:w="105" w:type="dxa"/>
              <w:right w:w="105" w:type="dxa"/>
            </w:tcMar>
            <w:vAlign w:val="bottom"/>
            <w:hideMark/>
          </w:tcPr>
          <w:p w14:paraId="1598BF7C" w14:textId="77777777" w:rsidR="00DC4536" w:rsidRPr="00311F8D" w:rsidRDefault="00DC4536" w:rsidP="00BB76B0">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Nome</w:t>
            </w:r>
          </w:p>
        </w:tc>
      </w:tr>
      <w:tr w:rsidR="00DC4536" w:rsidRPr="00311F8D" w14:paraId="32762331" w14:textId="77777777" w:rsidTr="00BB76B0">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550246A5" w14:textId="77777777" w:rsidR="00DC4536" w:rsidRPr="00311F8D" w:rsidRDefault="00DC4536" w:rsidP="00BB76B0">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&lt;</w:t>
            </w:r>
          </w:p>
        </w:tc>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535D042D" w14:textId="77777777" w:rsidR="00DC4536" w:rsidRPr="00311F8D" w:rsidRDefault="00DC4536" w:rsidP="00BB76B0">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minore</w:t>
            </w:r>
          </w:p>
        </w:tc>
      </w:tr>
      <w:tr w:rsidR="00DC4536" w:rsidRPr="00311F8D" w14:paraId="4C1526C9" w14:textId="77777777" w:rsidTr="00BB76B0">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7930D767" w14:textId="77777777" w:rsidR="00DC4536" w:rsidRPr="00311F8D" w:rsidRDefault="00DC4536" w:rsidP="00BB76B0">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&lt;=</w:t>
            </w:r>
          </w:p>
        </w:tc>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61C48AFE" w14:textId="77777777" w:rsidR="00DC4536" w:rsidRPr="00311F8D" w:rsidRDefault="00DC4536" w:rsidP="00BB76B0">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minore o uguale</w:t>
            </w:r>
          </w:p>
        </w:tc>
      </w:tr>
      <w:tr w:rsidR="00DC4536" w:rsidRPr="00311F8D" w14:paraId="3213A85A" w14:textId="77777777" w:rsidTr="00BB76B0">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627DD82A" w14:textId="77777777" w:rsidR="00DC4536" w:rsidRPr="00311F8D" w:rsidRDefault="00DC4536" w:rsidP="00BB76B0">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&gt;</w:t>
            </w:r>
          </w:p>
        </w:tc>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10DAB9B9" w14:textId="77777777" w:rsidR="00DC4536" w:rsidRPr="00311F8D" w:rsidRDefault="00DC4536" w:rsidP="00BB76B0">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maggiore</w:t>
            </w:r>
          </w:p>
        </w:tc>
      </w:tr>
      <w:tr w:rsidR="00DC4536" w:rsidRPr="00311F8D" w14:paraId="43A4FE10" w14:textId="77777777" w:rsidTr="00BB76B0">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372E5CBD" w14:textId="77777777" w:rsidR="00DC4536" w:rsidRPr="00311F8D" w:rsidRDefault="00DC4536" w:rsidP="00BB76B0">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&gt;=</w:t>
            </w:r>
          </w:p>
        </w:tc>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08A8828D" w14:textId="77777777" w:rsidR="00DC4536" w:rsidRPr="00311F8D" w:rsidRDefault="00DC4536" w:rsidP="00BB76B0">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maggiore o uguale</w:t>
            </w:r>
          </w:p>
        </w:tc>
      </w:tr>
      <w:tr w:rsidR="00DC4536" w:rsidRPr="00311F8D" w14:paraId="413DD015" w14:textId="77777777" w:rsidTr="00BB76B0">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2BB39769" w14:textId="77777777" w:rsidR="00DC4536" w:rsidRPr="00311F8D" w:rsidRDefault="00DC4536" w:rsidP="00BB76B0">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w:t>
            </w:r>
          </w:p>
        </w:tc>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23C46AB1" w14:textId="77777777" w:rsidR="00DC4536" w:rsidRPr="00311F8D" w:rsidRDefault="00DC4536" w:rsidP="00BB76B0">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uguale</w:t>
            </w:r>
          </w:p>
        </w:tc>
      </w:tr>
      <w:tr w:rsidR="00DC4536" w:rsidRPr="00311F8D" w14:paraId="6DE3456F" w14:textId="77777777" w:rsidTr="00BB76B0">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7B648FEA" w14:textId="77777777" w:rsidR="00DC4536" w:rsidRPr="00311F8D" w:rsidRDefault="00DC4536" w:rsidP="00BB76B0">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w:t>
            </w:r>
          </w:p>
        </w:tc>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5BF1FF7D" w14:textId="77777777" w:rsidR="00DC4536" w:rsidRPr="00311F8D" w:rsidRDefault="00DC4536" w:rsidP="00BB76B0">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diverso</w:t>
            </w:r>
          </w:p>
        </w:tc>
      </w:tr>
      <w:tr w:rsidR="00DC4536" w:rsidRPr="00311F8D" w14:paraId="20CC3848" w14:textId="77777777" w:rsidTr="00BB76B0">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42EBAA29" w14:textId="77777777" w:rsidR="00DC4536" w:rsidRPr="00311F8D" w:rsidRDefault="00DC4536" w:rsidP="00BB76B0">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w:t>
            </w:r>
          </w:p>
        </w:tc>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65EBC407" w14:textId="77777777" w:rsidR="00DC4536" w:rsidRPr="00311F8D" w:rsidRDefault="00DC4536" w:rsidP="00BB76B0">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strettamente uguale</w:t>
            </w:r>
          </w:p>
        </w:tc>
      </w:tr>
      <w:tr w:rsidR="00DC4536" w:rsidRPr="00311F8D" w14:paraId="697D506A" w14:textId="77777777" w:rsidTr="00BB76B0">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5597DFAC" w14:textId="77777777" w:rsidR="00DC4536" w:rsidRPr="00311F8D" w:rsidRDefault="00DC4536" w:rsidP="00BB76B0">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w:t>
            </w:r>
          </w:p>
        </w:tc>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3E6CA832" w14:textId="77777777" w:rsidR="00DC4536" w:rsidRPr="00311F8D" w:rsidRDefault="00DC4536" w:rsidP="00BB76B0">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strettamente diverso</w:t>
            </w:r>
          </w:p>
        </w:tc>
      </w:tr>
    </w:tbl>
    <w:p w14:paraId="0782F2F0" w14:textId="77777777" w:rsidR="00DC4536" w:rsidRPr="00311F8D"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Le espressioni che utilizzano gli operatori relazionali restituiscono un valore booleano in base all’esito del confronto. Ad esempio:</w:t>
      </w:r>
    </w:p>
    <w:p w14:paraId="45AEA167" w14:textId="77777777" w:rsidR="00DC4536" w:rsidRPr="002B1339"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4</w:t>
      </w:r>
      <w:r w:rsidRPr="002B1339">
        <w:rPr>
          <w:rFonts w:asciiTheme="majorHAnsi" w:hAnsiTheme="majorHAnsi" w:cstheme="majorHAnsi"/>
          <w:color w:val="000000"/>
        </w:rPr>
        <w:t xml:space="preserve"> </w:t>
      </w:r>
      <w:r w:rsidRPr="00311F8D">
        <w:rPr>
          <w:rFonts w:asciiTheme="majorHAnsi" w:hAnsiTheme="majorHAnsi" w:cstheme="majorHAnsi"/>
          <w:color w:val="000000"/>
        </w:rPr>
        <w:t>&gt;</w:t>
      </w:r>
      <w:r w:rsidRPr="002B1339">
        <w:rPr>
          <w:rFonts w:asciiTheme="majorHAnsi" w:hAnsiTheme="majorHAnsi" w:cstheme="majorHAnsi"/>
          <w:color w:val="000000"/>
        </w:rPr>
        <w:t xml:space="preserve"> </w:t>
      </w:r>
      <w:r w:rsidRPr="00311F8D">
        <w:rPr>
          <w:rFonts w:asciiTheme="majorHAnsi" w:hAnsiTheme="majorHAnsi" w:cstheme="majorHAnsi"/>
          <w:color w:val="000000"/>
        </w:rPr>
        <w:t>2</w:t>
      </w:r>
      <w:r w:rsidRPr="002B1339">
        <w:rPr>
          <w:rFonts w:asciiTheme="majorHAnsi" w:hAnsiTheme="majorHAnsi" w:cstheme="majorHAnsi"/>
          <w:color w:val="000000"/>
        </w:rPr>
        <w:t xml:space="preserve">     </w:t>
      </w:r>
      <w:r w:rsidRPr="00311F8D">
        <w:rPr>
          <w:rFonts w:asciiTheme="majorHAnsi" w:hAnsiTheme="majorHAnsi" w:cstheme="majorHAnsi"/>
          <w:color w:val="000000"/>
        </w:rPr>
        <w:t>// true</w:t>
      </w:r>
    </w:p>
    <w:p w14:paraId="5772B971" w14:textId="77777777" w:rsidR="00DC4536" w:rsidRPr="00311F8D"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5</w:t>
      </w:r>
      <w:r w:rsidRPr="002B1339">
        <w:rPr>
          <w:rFonts w:asciiTheme="majorHAnsi" w:hAnsiTheme="majorHAnsi" w:cstheme="majorHAnsi"/>
          <w:color w:val="000000"/>
        </w:rPr>
        <w:t xml:space="preserve"> </w:t>
      </w:r>
      <w:r w:rsidRPr="00311F8D">
        <w:rPr>
          <w:rFonts w:asciiTheme="majorHAnsi" w:hAnsiTheme="majorHAnsi" w:cstheme="majorHAnsi"/>
          <w:color w:val="000000"/>
        </w:rPr>
        <w:t>!=</w:t>
      </w:r>
      <w:r w:rsidRPr="002B1339">
        <w:rPr>
          <w:rFonts w:asciiTheme="majorHAnsi" w:hAnsiTheme="majorHAnsi" w:cstheme="majorHAnsi"/>
          <w:color w:val="000000"/>
        </w:rPr>
        <w:t xml:space="preserve"> </w:t>
      </w:r>
      <w:r w:rsidRPr="00311F8D">
        <w:rPr>
          <w:rFonts w:asciiTheme="majorHAnsi" w:hAnsiTheme="majorHAnsi" w:cstheme="majorHAnsi"/>
          <w:color w:val="000000"/>
        </w:rPr>
        <w:t>4</w:t>
      </w:r>
      <w:r w:rsidRPr="002B1339">
        <w:rPr>
          <w:rFonts w:asciiTheme="majorHAnsi" w:hAnsiTheme="majorHAnsi" w:cstheme="majorHAnsi"/>
          <w:color w:val="000000"/>
        </w:rPr>
        <w:t xml:space="preserve"> </w:t>
      </w:r>
      <w:r w:rsidRPr="00311F8D">
        <w:rPr>
          <w:rFonts w:asciiTheme="majorHAnsi" w:hAnsiTheme="majorHAnsi" w:cstheme="majorHAnsi"/>
          <w:color w:val="000000"/>
        </w:rPr>
        <w:t>+</w:t>
      </w:r>
      <w:r w:rsidRPr="002B1339">
        <w:rPr>
          <w:rFonts w:asciiTheme="majorHAnsi" w:hAnsiTheme="majorHAnsi" w:cstheme="majorHAnsi"/>
          <w:color w:val="000000"/>
        </w:rPr>
        <w:t xml:space="preserve"> </w:t>
      </w:r>
      <w:r w:rsidRPr="00311F8D">
        <w:rPr>
          <w:rFonts w:asciiTheme="majorHAnsi" w:hAnsiTheme="majorHAnsi" w:cstheme="majorHAnsi"/>
          <w:color w:val="000000"/>
        </w:rPr>
        <w:t>1</w:t>
      </w:r>
      <w:r w:rsidRPr="002B1339">
        <w:rPr>
          <w:rFonts w:asciiTheme="majorHAnsi" w:hAnsiTheme="majorHAnsi" w:cstheme="majorHAnsi"/>
          <w:color w:val="000000"/>
        </w:rPr>
        <w:tab/>
        <w:t xml:space="preserve"> </w:t>
      </w:r>
      <w:r w:rsidRPr="00311F8D">
        <w:rPr>
          <w:rFonts w:asciiTheme="majorHAnsi" w:hAnsiTheme="majorHAnsi" w:cstheme="majorHAnsi"/>
          <w:color w:val="000000"/>
        </w:rPr>
        <w:t>//false</w:t>
      </w:r>
    </w:p>
    <w:p w14:paraId="674119C3" w14:textId="77777777" w:rsidR="00DC4536" w:rsidRPr="00311F8D"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Il significato della maggior parte degli operatori dovrebbe essere abbastanza intuitivo. Per quanto riguarda il significato degli operatori === e !==, questi verranno approfonditi quando parleremo delle conversioni di tipo.</w:t>
      </w:r>
    </w:p>
    <w:p w14:paraId="47863564" w14:textId="77777777" w:rsidR="00DC4536" w:rsidRPr="00311F8D"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Gli </w:t>
      </w:r>
      <w:r w:rsidRPr="002B1339">
        <w:rPr>
          <w:rFonts w:asciiTheme="majorHAnsi" w:hAnsiTheme="majorHAnsi" w:cstheme="majorHAnsi"/>
          <w:color w:val="000000"/>
        </w:rPr>
        <w:t>operatori logici</w:t>
      </w:r>
      <w:r w:rsidRPr="00311F8D">
        <w:rPr>
          <w:rFonts w:asciiTheme="majorHAnsi" w:hAnsiTheme="majorHAnsi" w:cstheme="majorHAnsi"/>
          <w:color w:val="000000"/>
        </w:rPr>
        <w:t> consentono la combinazione di espressioni booleane. JavaScript prevede due operatori binari e un operatore unario:</w:t>
      </w:r>
    </w:p>
    <w:tbl>
      <w:tblPr>
        <w:tblW w:w="8370" w:type="dxa"/>
        <w:tblCellMar>
          <w:left w:w="0" w:type="dxa"/>
          <w:right w:w="0" w:type="dxa"/>
        </w:tblCellMar>
        <w:tblLook w:val="04A0" w:firstRow="1" w:lastRow="0" w:firstColumn="1" w:lastColumn="0" w:noHBand="0" w:noVBand="1"/>
      </w:tblPr>
      <w:tblGrid>
        <w:gridCol w:w="5049"/>
        <w:gridCol w:w="3321"/>
      </w:tblGrid>
      <w:tr w:rsidR="00DC4536" w:rsidRPr="00311F8D" w14:paraId="42C3471B" w14:textId="77777777" w:rsidTr="00BB76B0">
        <w:tc>
          <w:tcPr>
            <w:tcW w:w="0" w:type="auto"/>
            <w:tcBorders>
              <w:top w:val="single" w:sz="6" w:space="0" w:color="AFC2D5"/>
              <w:left w:val="single" w:sz="6" w:space="0" w:color="AFC2D5"/>
              <w:bottom w:val="single" w:sz="6" w:space="0" w:color="AFC2D5"/>
              <w:right w:val="single" w:sz="6" w:space="0" w:color="AFC2D5"/>
            </w:tcBorders>
            <w:shd w:val="clear" w:color="auto" w:fill="auto"/>
            <w:tcMar>
              <w:top w:w="105" w:type="dxa"/>
              <w:left w:w="105" w:type="dxa"/>
              <w:bottom w:w="105" w:type="dxa"/>
              <w:right w:w="105" w:type="dxa"/>
            </w:tcMar>
            <w:vAlign w:val="bottom"/>
            <w:hideMark/>
          </w:tcPr>
          <w:p w14:paraId="02BB1838" w14:textId="77777777" w:rsidR="00DC4536" w:rsidRPr="00311F8D" w:rsidRDefault="00DC4536" w:rsidP="00BB76B0">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Operatore</w:t>
            </w:r>
          </w:p>
        </w:tc>
        <w:tc>
          <w:tcPr>
            <w:tcW w:w="0" w:type="auto"/>
            <w:tcBorders>
              <w:top w:val="single" w:sz="6" w:space="0" w:color="AFC2D5"/>
              <w:left w:val="single" w:sz="6" w:space="0" w:color="AFC2D5"/>
              <w:bottom w:val="single" w:sz="6" w:space="0" w:color="AFC2D5"/>
              <w:right w:val="single" w:sz="6" w:space="0" w:color="AFC2D5"/>
            </w:tcBorders>
            <w:shd w:val="clear" w:color="auto" w:fill="auto"/>
            <w:tcMar>
              <w:top w:w="105" w:type="dxa"/>
              <w:left w:w="105" w:type="dxa"/>
              <w:bottom w:w="105" w:type="dxa"/>
              <w:right w:w="105" w:type="dxa"/>
            </w:tcMar>
            <w:vAlign w:val="bottom"/>
            <w:hideMark/>
          </w:tcPr>
          <w:p w14:paraId="5E9CDC7B" w14:textId="77777777" w:rsidR="00DC4536" w:rsidRPr="00311F8D" w:rsidRDefault="00DC4536" w:rsidP="00BB76B0">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Nome</w:t>
            </w:r>
          </w:p>
        </w:tc>
      </w:tr>
      <w:tr w:rsidR="00DC4536" w:rsidRPr="00311F8D" w14:paraId="27D6A0F0" w14:textId="77777777" w:rsidTr="00BB76B0">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588BC148" w14:textId="77777777" w:rsidR="00DC4536" w:rsidRPr="00311F8D" w:rsidRDefault="00DC4536" w:rsidP="00BB76B0">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&amp;&amp;</w:t>
            </w:r>
          </w:p>
        </w:tc>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0482C545" w14:textId="77777777" w:rsidR="00DC4536" w:rsidRPr="00311F8D" w:rsidRDefault="00DC4536" w:rsidP="00BB76B0">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and</w:t>
            </w:r>
          </w:p>
        </w:tc>
      </w:tr>
      <w:tr w:rsidR="00DC4536" w:rsidRPr="00311F8D" w14:paraId="6BEA6BFD" w14:textId="77777777" w:rsidTr="00BB76B0">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6FE8EBDB" w14:textId="77777777" w:rsidR="00DC4536" w:rsidRPr="00311F8D" w:rsidRDefault="00DC4536" w:rsidP="00BB76B0">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w:t>
            </w:r>
          </w:p>
        </w:tc>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55AD1423" w14:textId="77777777" w:rsidR="00DC4536" w:rsidRPr="00311F8D" w:rsidRDefault="00DC4536" w:rsidP="00BB76B0">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or</w:t>
            </w:r>
          </w:p>
        </w:tc>
      </w:tr>
      <w:tr w:rsidR="00DC4536" w:rsidRPr="00311F8D" w14:paraId="22828425" w14:textId="77777777" w:rsidTr="00BB76B0">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1B3DAA9F" w14:textId="77777777" w:rsidR="00DC4536" w:rsidRPr="00311F8D" w:rsidRDefault="00DC4536" w:rsidP="00BB76B0">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w:t>
            </w:r>
          </w:p>
        </w:tc>
        <w:tc>
          <w:tcPr>
            <w:tcW w:w="0" w:type="auto"/>
            <w:tcBorders>
              <w:top w:val="single" w:sz="6" w:space="0" w:color="AFC2D5"/>
              <w:left w:val="single" w:sz="6" w:space="0" w:color="AFC2D5"/>
              <w:bottom w:val="single" w:sz="6" w:space="0" w:color="AFC2D5"/>
              <w:right w:val="single" w:sz="6" w:space="0" w:color="AFC2D5"/>
            </w:tcBorders>
            <w:tcMar>
              <w:top w:w="105" w:type="dxa"/>
              <w:left w:w="105" w:type="dxa"/>
              <w:bottom w:w="105" w:type="dxa"/>
              <w:right w:w="105" w:type="dxa"/>
            </w:tcMar>
            <w:vAlign w:val="bottom"/>
            <w:hideMark/>
          </w:tcPr>
          <w:p w14:paraId="27C743D8" w14:textId="77777777" w:rsidR="00DC4536" w:rsidRPr="00311F8D" w:rsidRDefault="00DC4536" w:rsidP="00BB76B0">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not</w:t>
            </w:r>
          </w:p>
        </w:tc>
      </w:tr>
    </w:tbl>
    <w:p w14:paraId="04144EA5" w14:textId="77777777" w:rsidR="00DC4536" w:rsidRPr="00311F8D"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Le seguenti sono espressioni che utilizzano operatori logici:</w:t>
      </w:r>
    </w:p>
    <w:p w14:paraId="1A19C332" w14:textId="77777777" w:rsidR="00DC4536" w:rsidRPr="002B1339"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5</w:t>
      </w:r>
      <w:r w:rsidRPr="002B1339">
        <w:rPr>
          <w:rFonts w:asciiTheme="majorHAnsi" w:hAnsiTheme="majorHAnsi" w:cstheme="majorHAnsi"/>
          <w:color w:val="000000"/>
        </w:rPr>
        <w:t xml:space="preserve"> </w:t>
      </w:r>
      <w:r w:rsidRPr="00311F8D">
        <w:rPr>
          <w:rFonts w:asciiTheme="majorHAnsi" w:hAnsiTheme="majorHAnsi" w:cstheme="majorHAnsi"/>
          <w:color w:val="000000"/>
        </w:rPr>
        <w:t>&gt;</w:t>
      </w:r>
      <w:r w:rsidRPr="002B1339">
        <w:rPr>
          <w:rFonts w:asciiTheme="majorHAnsi" w:hAnsiTheme="majorHAnsi" w:cstheme="majorHAnsi"/>
          <w:color w:val="000000"/>
        </w:rPr>
        <w:t xml:space="preserve"> </w:t>
      </w:r>
      <w:r w:rsidRPr="00311F8D">
        <w:rPr>
          <w:rFonts w:asciiTheme="majorHAnsi" w:hAnsiTheme="majorHAnsi" w:cstheme="majorHAnsi"/>
          <w:color w:val="000000"/>
        </w:rPr>
        <w:t>2</w:t>
      </w:r>
      <w:r w:rsidRPr="002B1339">
        <w:rPr>
          <w:rFonts w:asciiTheme="majorHAnsi" w:hAnsiTheme="majorHAnsi" w:cstheme="majorHAnsi"/>
          <w:color w:val="000000"/>
        </w:rPr>
        <w:t xml:space="preserve"> </w:t>
      </w:r>
      <w:r w:rsidRPr="00311F8D">
        <w:rPr>
          <w:rFonts w:asciiTheme="majorHAnsi" w:hAnsiTheme="majorHAnsi" w:cstheme="majorHAnsi"/>
          <w:color w:val="000000"/>
        </w:rPr>
        <w:t>&amp;&amp;</w:t>
      </w:r>
      <w:r w:rsidRPr="002B1339">
        <w:rPr>
          <w:rFonts w:asciiTheme="majorHAnsi" w:hAnsiTheme="majorHAnsi" w:cstheme="majorHAnsi"/>
          <w:color w:val="000000"/>
        </w:rPr>
        <w:t xml:space="preserve"> </w:t>
      </w:r>
      <w:r w:rsidRPr="00311F8D">
        <w:rPr>
          <w:rFonts w:asciiTheme="majorHAnsi" w:hAnsiTheme="majorHAnsi" w:cstheme="majorHAnsi"/>
          <w:color w:val="000000"/>
        </w:rPr>
        <w:t>3</w:t>
      </w:r>
      <w:r w:rsidRPr="002B1339">
        <w:rPr>
          <w:rFonts w:asciiTheme="majorHAnsi" w:hAnsiTheme="majorHAnsi" w:cstheme="majorHAnsi"/>
          <w:color w:val="000000"/>
        </w:rPr>
        <w:t xml:space="preserve"> </w:t>
      </w:r>
      <w:r w:rsidRPr="00311F8D">
        <w:rPr>
          <w:rFonts w:asciiTheme="majorHAnsi" w:hAnsiTheme="majorHAnsi" w:cstheme="majorHAnsi"/>
          <w:color w:val="000000"/>
        </w:rPr>
        <w:t>!=</w:t>
      </w:r>
      <w:r w:rsidRPr="002B1339">
        <w:rPr>
          <w:rFonts w:asciiTheme="majorHAnsi" w:hAnsiTheme="majorHAnsi" w:cstheme="majorHAnsi"/>
          <w:color w:val="000000"/>
        </w:rPr>
        <w:t xml:space="preserve"> </w:t>
      </w:r>
      <w:r w:rsidRPr="00311F8D">
        <w:rPr>
          <w:rFonts w:asciiTheme="majorHAnsi" w:hAnsiTheme="majorHAnsi" w:cstheme="majorHAnsi"/>
          <w:color w:val="000000"/>
        </w:rPr>
        <w:t>4</w:t>
      </w:r>
      <w:r w:rsidRPr="002B1339">
        <w:rPr>
          <w:rFonts w:asciiTheme="majorHAnsi" w:hAnsiTheme="majorHAnsi" w:cstheme="majorHAnsi"/>
          <w:color w:val="000000"/>
        </w:rPr>
        <w:t xml:space="preserve">  </w:t>
      </w:r>
      <w:r w:rsidRPr="00311F8D">
        <w:rPr>
          <w:rFonts w:asciiTheme="majorHAnsi" w:hAnsiTheme="majorHAnsi" w:cstheme="majorHAnsi"/>
          <w:color w:val="000000"/>
        </w:rPr>
        <w:t>// true</w:t>
      </w:r>
    </w:p>
    <w:p w14:paraId="696211EE" w14:textId="77777777" w:rsidR="00DC4536" w:rsidRPr="002B1339"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true</w:t>
      </w:r>
      <w:r w:rsidRPr="002B1339">
        <w:rPr>
          <w:rFonts w:asciiTheme="majorHAnsi" w:hAnsiTheme="majorHAnsi" w:cstheme="majorHAnsi"/>
          <w:color w:val="000000"/>
        </w:rPr>
        <w:t xml:space="preserve"> </w:t>
      </w:r>
      <w:r w:rsidRPr="00311F8D">
        <w:rPr>
          <w:rFonts w:asciiTheme="majorHAnsi" w:hAnsiTheme="majorHAnsi" w:cstheme="majorHAnsi"/>
          <w:color w:val="000000"/>
        </w:rPr>
        <w:t>||</w:t>
      </w:r>
      <w:r w:rsidRPr="002B1339">
        <w:rPr>
          <w:rFonts w:asciiTheme="majorHAnsi" w:hAnsiTheme="majorHAnsi" w:cstheme="majorHAnsi"/>
          <w:color w:val="000000"/>
        </w:rPr>
        <w:t xml:space="preserve"> </w:t>
      </w:r>
      <w:r w:rsidRPr="00311F8D">
        <w:rPr>
          <w:rFonts w:asciiTheme="majorHAnsi" w:hAnsiTheme="majorHAnsi" w:cstheme="majorHAnsi"/>
          <w:color w:val="000000"/>
        </w:rPr>
        <w:t>4</w:t>
      </w:r>
      <w:r w:rsidRPr="002B1339">
        <w:rPr>
          <w:rFonts w:asciiTheme="majorHAnsi" w:hAnsiTheme="majorHAnsi" w:cstheme="majorHAnsi"/>
          <w:color w:val="000000"/>
        </w:rPr>
        <w:t xml:space="preserve"> </w:t>
      </w:r>
      <w:r w:rsidRPr="00311F8D">
        <w:rPr>
          <w:rFonts w:asciiTheme="majorHAnsi" w:hAnsiTheme="majorHAnsi" w:cstheme="majorHAnsi"/>
          <w:color w:val="000000"/>
        </w:rPr>
        <w:t>&gt;=</w:t>
      </w:r>
      <w:r w:rsidRPr="002B1339">
        <w:rPr>
          <w:rFonts w:asciiTheme="majorHAnsi" w:hAnsiTheme="majorHAnsi" w:cstheme="majorHAnsi"/>
          <w:color w:val="000000"/>
        </w:rPr>
        <w:t xml:space="preserve"> </w:t>
      </w:r>
      <w:r w:rsidRPr="00311F8D">
        <w:rPr>
          <w:rFonts w:asciiTheme="majorHAnsi" w:hAnsiTheme="majorHAnsi" w:cstheme="majorHAnsi"/>
          <w:color w:val="000000"/>
        </w:rPr>
        <w:t>6</w:t>
      </w:r>
      <w:r w:rsidRPr="002B1339">
        <w:rPr>
          <w:rFonts w:asciiTheme="majorHAnsi" w:hAnsiTheme="majorHAnsi" w:cstheme="majorHAnsi"/>
          <w:color w:val="000000"/>
        </w:rPr>
        <w:t xml:space="preserve">   </w:t>
      </w:r>
      <w:r w:rsidRPr="00311F8D">
        <w:rPr>
          <w:rFonts w:asciiTheme="majorHAnsi" w:hAnsiTheme="majorHAnsi" w:cstheme="majorHAnsi"/>
          <w:color w:val="000000"/>
        </w:rPr>
        <w:t>// true</w:t>
      </w:r>
    </w:p>
    <w:p w14:paraId="7256BD36" w14:textId="77777777" w:rsidR="00DC4536" w:rsidRPr="00311F8D"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!5==5</w:t>
      </w:r>
      <w:r w:rsidRPr="002B1339">
        <w:rPr>
          <w:rFonts w:asciiTheme="majorHAnsi" w:hAnsiTheme="majorHAnsi" w:cstheme="majorHAnsi"/>
          <w:color w:val="000000"/>
        </w:rPr>
        <w:t xml:space="preserve">            </w:t>
      </w:r>
      <w:r w:rsidRPr="00311F8D">
        <w:rPr>
          <w:rFonts w:asciiTheme="majorHAnsi" w:hAnsiTheme="majorHAnsi" w:cstheme="majorHAnsi"/>
          <w:color w:val="000000"/>
        </w:rPr>
        <w:t>// false</w:t>
      </w:r>
    </w:p>
    <w:p w14:paraId="04A5B416" w14:textId="77777777" w:rsidR="00DC4536" w:rsidRPr="00311F8D"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p>
    <w:p w14:paraId="63FA6005" w14:textId="77777777" w:rsidR="00DC4536"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È</w:t>
      </w:r>
      <w:r>
        <w:rPr>
          <w:rFonts w:asciiTheme="majorHAnsi" w:hAnsiTheme="majorHAnsi" w:cstheme="majorHAnsi"/>
          <w:color w:val="000000"/>
        </w:rPr>
        <w:t xml:space="preserve"> però</w:t>
      </w:r>
      <w:r w:rsidRPr="00311F8D">
        <w:rPr>
          <w:rFonts w:asciiTheme="majorHAnsi" w:hAnsiTheme="majorHAnsi" w:cstheme="majorHAnsi"/>
          <w:color w:val="000000"/>
        </w:rPr>
        <w:t xml:space="preserve"> opportuno utilizzare le parentesi per indicare esplicitamente l’ordine di valutazione e per renderle più leggibili. </w:t>
      </w:r>
    </w:p>
    <w:p w14:paraId="17428A38" w14:textId="77777777" w:rsidR="00DC4536"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p>
    <w:p w14:paraId="6EBD371F" w14:textId="77777777" w:rsidR="00DC4536"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p>
    <w:p w14:paraId="6BF8839D" w14:textId="77777777" w:rsidR="00DC4536" w:rsidRPr="00DD129D"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sz w:val="30"/>
          <w:szCs w:val="30"/>
        </w:rPr>
      </w:pPr>
      <w:r w:rsidRPr="00DD129D">
        <w:rPr>
          <w:rFonts w:ascii="Roboto" w:hAnsi="Roboto"/>
          <w:color w:val="000000"/>
          <w:sz w:val="30"/>
          <w:szCs w:val="30"/>
        </w:rPr>
        <w:lastRenderedPageBreak/>
        <w:t>Operatori di assegnamento</w:t>
      </w:r>
    </w:p>
    <w:p w14:paraId="37DE18D8" w14:textId="77777777" w:rsidR="00DC4536"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Un discorso a parte va fatto per gli </w:t>
      </w:r>
      <w:r w:rsidRPr="00311F8D">
        <w:rPr>
          <w:rFonts w:asciiTheme="majorHAnsi" w:hAnsiTheme="majorHAnsi" w:cstheme="majorHAnsi"/>
          <w:b/>
          <w:bCs/>
        </w:rPr>
        <w:t>operatori di assegnamento</w:t>
      </w:r>
      <w:r w:rsidRPr="00311F8D">
        <w:rPr>
          <w:rFonts w:asciiTheme="majorHAnsi" w:hAnsiTheme="majorHAnsi" w:cstheme="majorHAnsi"/>
          <w:color w:val="000000"/>
        </w:rPr>
        <w:t>. Abbiamo già avuto modo di vedere </w:t>
      </w:r>
      <w:r w:rsidRPr="00311F8D">
        <w:rPr>
          <w:rFonts w:asciiTheme="majorHAnsi" w:hAnsiTheme="majorHAnsi" w:cstheme="majorHAnsi"/>
          <w:i/>
          <w:iCs/>
        </w:rPr>
        <w:t>informalmente</w:t>
      </w:r>
      <w:r w:rsidRPr="00311F8D">
        <w:rPr>
          <w:rFonts w:asciiTheme="majorHAnsi" w:hAnsiTheme="majorHAnsi" w:cstheme="majorHAnsi"/>
          <w:color w:val="000000"/>
        </w:rPr>
        <w:t xml:space="preserve"> l’operatore = che ci consente di assegnare il valore di un’espressione ad una variabile. </w:t>
      </w:r>
      <w:r>
        <w:rPr>
          <w:rFonts w:asciiTheme="majorHAnsi" w:hAnsiTheme="majorHAnsi" w:cstheme="majorHAnsi"/>
          <w:color w:val="000000"/>
        </w:rPr>
        <w:t xml:space="preserve"> </w:t>
      </w:r>
      <w:r w:rsidRPr="00311F8D">
        <w:rPr>
          <w:rFonts w:asciiTheme="majorHAnsi" w:hAnsiTheme="majorHAnsi" w:cstheme="majorHAnsi"/>
          <w:color w:val="000000"/>
        </w:rPr>
        <w:t>L’espressione di assegnamento restituisce essa stessa un valore: il valore dell’espressione assegnata alla variabile. Il valore del seguente assegnamento, ad esempio:</w:t>
      </w:r>
    </w:p>
    <w:p w14:paraId="5E6BE538" w14:textId="77777777" w:rsidR="00DC4536" w:rsidRPr="00311F8D"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p>
    <w:p w14:paraId="6C456B82" w14:textId="77777777" w:rsidR="00DC4536" w:rsidRPr="00311F8D" w:rsidRDefault="00DC4536" w:rsidP="00DC4536">
      <w:pPr>
        <w:pStyle w:val="PreformattatoHTML"/>
        <w:shd w:val="clear" w:color="auto" w:fill="F5F2F0"/>
        <w:textAlignment w:val="baseline"/>
        <w:rPr>
          <w:rFonts w:asciiTheme="majorHAnsi" w:hAnsiTheme="majorHAnsi" w:cstheme="majorHAnsi"/>
          <w:color w:val="000000"/>
          <w:sz w:val="24"/>
          <w:szCs w:val="24"/>
        </w:rPr>
      </w:pPr>
      <w:r w:rsidRPr="00311F8D">
        <w:rPr>
          <w:rFonts w:asciiTheme="majorHAnsi" w:hAnsiTheme="majorHAnsi" w:cstheme="majorHAnsi"/>
          <w:sz w:val="24"/>
          <w:szCs w:val="24"/>
        </w:rPr>
        <w:t xml:space="preserve">x </w:t>
      </w:r>
      <w:r w:rsidRPr="00311F8D">
        <w:rPr>
          <w:rFonts w:asciiTheme="majorHAnsi" w:hAnsiTheme="majorHAnsi" w:cstheme="majorHAnsi"/>
          <w:color w:val="000000"/>
          <w:sz w:val="24"/>
          <w:szCs w:val="24"/>
        </w:rPr>
        <w:t>=</w:t>
      </w:r>
      <w:r w:rsidRPr="00311F8D">
        <w:rPr>
          <w:rFonts w:asciiTheme="majorHAnsi" w:hAnsiTheme="majorHAnsi" w:cstheme="majorHAnsi"/>
          <w:sz w:val="24"/>
          <w:szCs w:val="24"/>
        </w:rPr>
        <w:t xml:space="preserve"> </w:t>
      </w:r>
      <w:r w:rsidRPr="00311F8D">
        <w:rPr>
          <w:rFonts w:asciiTheme="majorHAnsi" w:hAnsiTheme="majorHAnsi" w:cstheme="majorHAnsi"/>
          <w:color w:val="000000"/>
          <w:sz w:val="24"/>
          <w:szCs w:val="24"/>
        </w:rPr>
        <w:t>3</w:t>
      </w:r>
      <w:r w:rsidRPr="00311F8D">
        <w:rPr>
          <w:rFonts w:asciiTheme="majorHAnsi" w:hAnsiTheme="majorHAnsi" w:cstheme="majorHAnsi"/>
          <w:sz w:val="24"/>
          <w:szCs w:val="24"/>
        </w:rPr>
        <w:t xml:space="preserve"> </w:t>
      </w:r>
      <w:r w:rsidRPr="00311F8D">
        <w:rPr>
          <w:rFonts w:asciiTheme="majorHAnsi" w:hAnsiTheme="majorHAnsi" w:cstheme="majorHAnsi"/>
          <w:color w:val="000000"/>
          <w:sz w:val="24"/>
          <w:szCs w:val="24"/>
        </w:rPr>
        <w:t>+</w:t>
      </w:r>
      <w:r w:rsidRPr="00311F8D">
        <w:rPr>
          <w:rFonts w:asciiTheme="majorHAnsi" w:hAnsiTheme="majorHAnsi" w:cstheme="majorHAnsi"/>
          <w:sz w:val="24"/>
          <w:szCs w:val="24"/>
        </w:rPr>
        <w:t xml:space="preserve"> </w:t>
      </w:r>
      <w:r w:rsidRPr="00311F8D">
        <w:rPr>
          <w:rFonts w:asciiTheme="majorHAnsi" w:hAnsiTheme="majorHAnsi" w:cstheme="majorHAnsi"/>
          <w:color w:val="000000"/>
          <w:sz w:val="24"/>
          <w:szCs w:val="24"/>
        </w:rPr>
        <w:t>5;</w:t>
      </w:r>
    </w:p>
    <w:p w14:paraId="3E3A5615" w14:textId="77777777" w:rsidR="00DC4536" w:rsidRDefault="00DC4536" w:rsidP="00DC4536">
      <w:pPr>
        <w:pStyle w:val="NormaleWeb"/>
        <w:shd w:val="clear" w:color="auto" w:fill="FFFFFF"/>
        <w:spacing w:before="0" w:beforeAutospacing="0" w:after="360" w:afterAutospacing="0" w:line="360" w:lineRule="atLeast"/>
        <w:textAlignment w:val="baseline"/>
        <w:rPr>
          <w:rFonts w:asciiTheme="majorHAnsi" w:hAnsiTheme="majorHAnsi" w:cstheme="majorHAnsi"/>
          <w:color w:val="000000"/>
        </w:rPr>
      </w:pPr>
    </w:p>
    <w:p w14:paraId="5F054735" w14:textId="77777777" w:rsidR="00DC4536" w:rsidRPr="00311F8D" w:rsidRDefault="00DC4536" w:rsidP="00DC4536">
      <w:pPr>
        <w:pStyle w:val="NormaleWeb"/>
        <w:shd w:val="clear" w:color="auto" w:fill="FFFFFF"/>
        <w:spacing w:before="0" w:beforeAutospacing="0" w:after="36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è lo stesso valore dell’espressione 3 + 5. Questo vuol dire che possiamo avere espressioni analoghe alla seguente:</w:t>
      </w:r>
    </w:p>
    <w:p w14:paraId="6889A573" w14:textId="77777777" w:rsidR="00DC4536" w:rsidRPr="00311F8D" w:rsidRDefault="00DC4536" w:rsidP="00DC4536">
      <w:pPr>
        <w:pStyle w:val="PreformattatoHTML"/>
        <w:shd w:val="clear" w:color="auto" w:fill="F5F2F0"/>
        <w:textAlignment w:val="baseline"/>
        <w:rPr>
          <w:rFonts w:asciiTheme="majorHAnsi" w:hAnsiTheme="majorHAnsi" w:cstheme="majorHAnsi"/>
          <w:color w:val="000000"/>
          <w:sz w:val="24"/>
          <w:szCs w:val="24"/>
        </w:rPr>
      </w:pPr>
      <w:r w:rsidRPr="00311F8D">
        <w:rPr>
          <w:rFonts w:asciiTheme="majorHAnsi" w:hAnsiTheme="majorHAnsi" w:cstheme="majorHAnsi"/>
          <w:sz w:val="24"/>
          <w:szCs w:val="24"/>
        </w:rPr>
        <w:t xml:space="preserve">y </w:t>
      </w:r>
      <w:r w:rsidRPr="00311F8D">
        <w:rPr>
          <w:rFonts w:asciiTheme="majorHAnsi" w:hAnsiTheme="majorHAnsi" w:cstheme="majorHAnsi"/>
          <w:color w:val="000000"/>
          <w:sz w:val="24"/>
          <w:szCs w:val="24"/>
        </w:rPr>
        <w:t>=</w:t>
      </w:r>
      <w:r w:rsidRPr="00311F8D">
        <w:rPr>
          <w:rFonts w:asciiTheme="majorHAnsi" w:hAnsiTheme="majorHAnsi" w:cstheme="majorHAnsi"/>
          <w:sz w:val="24"/>
          <w:szCs w:val="24"/>
        </w:rPr>
        <w:t xml:space="preserve"> </w:t>
      </w:r>
      <w:r w:rsidRPr="00311F8D">
        <w:rPr>
          <w:rFonts w:asciiTheme="majorHAnsi" w:hAnsiTheme="majorHAnsi" w:cstheme="majorHAnsi"/>
          <w:color w:val="000000"/>
          <w:sz w:val="24"/>
          <w:szCs w:val="24"/>
        </w:rPr>
        <w:t>(</w:t>
      </w:r>
      <w:r w:rsidRPr="00311F8D">
        <w:rPr>
          <w:rFonts w:asciiTheme="majorHAnsi" w:hAnsiTheme="majorHAnsi" w:cstheme="majorHAnsi"/>
          <w:sz w:val="24"/>
          <w:szCs w:val="24"/>
        </w:rPr>
        <w:t xml:space="preserve">x </w:t>
      </w:r>
      <w:r w:rsidRPr="00311F8D">
        <w:rPr>
          <w:rFonts w:asciiTheme="majorHAnsi" w:hAnsiTheme="majorHAnsi" w:cstheme="majorHAnsi"/>
          <w:color w:val="000000"/>
          <w:sz w:val="24"/>
          <w:szCs w:val="24"/>
        </w:rPr>
        <w:t>=</w:t>
      </w:r>
      <w:r w:rsidRPr="00311F8D">
        <w:rPr>
          <w:rFonts w:asciiTheme="majorHAnsi" w:hAnsiTheme="majorHAnsi" w:cstheme="majorHAnsi"/>
          <w:sz w:val="24"/>
          <w:szCs w:val="24"/>
        </w:rPr>
        <w:t xml:space="preserve"> </w:t>
      </w:r>
      <w:r w:rsidRPr="00311F8D">
        <w:rPr>
          <w:rFonts w:asciiTheme="majorHAnsi" w:hAnsiTheme="majorHAnsi" w:cstheme="majorHAnsi"/>
          <w:color w:val="000000"/>
          <w:sz w:val="24"/>
          <w:szCs w:val="24"/>
        </w:rPr>
        <w:t>3</w:t>
      </w:r>
      <w:r w:rsidRPr="00311F8D">
        <w:rPr>
          <w:rFonts w:asciiTheme="majorHAnsi" w:hAnsiTheme="majorHAnsi" w:cstheme="majorHAnsi"/>
          <w:sz w:val="24"/>
          <w:szCs w:val="24"/>
        </w:rPr>
        <w:t xml:space="preserve"> </w:t>
      </w:r>
      <w:r w:rsidRPr="00311F8D">
        <w:rPr>
          <w:rFonts w:asciiTheme="majorHAnsi" w:hAnsiTheme="majorHAnsi" w:cstheme="majorHAnsi"/>
          <w:color w:val="000000"/>
          <w:sz w:val="24"/>
          <w:szCs w:val="24"/>
        </w:rPr>
        <w:t>+</w:t>
      </w:r>
      <w:r w:rsidRPr="00311F8D">
        <w:rPr>
          <w:rFonts w:asciiTheme="majorHAnsi" w:hAnsiTheme="majorHAnsi" w:cstheme="majorHAnsi"/>
          <w:sz w:val="24"/>
          <w:szCs w:val="24"/>
        </w:rPr>
        <w:t xml:space="preserve"> </w:t>
      </w:r>
      <w:r w:rsidRPr="00311F8D">
        <w:rPr>
          <w:rFonts w:asciiTheme="majorHAnsi" w:hAnsiTheme="majorHAnsi" w:cstheme="majorHAnsi"/>
          <w:color w:val="000000"/>
          <w:sz w:val="24"/>
          <w:szCs w:val="24"/>
        </w:rPr>
        <w:t>5);</w:t>
      </w:r>
    </w:p>
    <w:p w14:paraId="039D2DE2" w14:textId="77777777" w:rsidR="00DC4536"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p>
    <w:p w14:paraId="5C75C54D" w14:textId="19E7471D" w:rsidR="004508DA" w:rsidRDefault="00DC4536" w:rsidP="004508DA">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311F8D">
        <w:rPr>
          <w:rFonts w:asciiTheme="majorHAnsi" w:hAnsiTheme="majorHAnsi" w:cstheme="majorHAnsi"/>
          <w:color w:val="000000"/>
        </w:rPr>
        <w:t>dove y assumerà lo stesso valore di x, cioè 8.</w:t>
      </w:r>
    </w:p>
    <w:p w14:paraId="589FE219" w14:textId="77777777" w:rsidR="004508DA" w:rsidRPr="004508DA" w:rsidRDefault="004508DA" w:rsidP="004508DA">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p>
    <w:p w14:paraId="62185E9C" w14:textId="77777777" w:rsidR="00DC4536" w:rsidRPr="00DD129D" w:rsidRDefault="00DC4536" w:rsidP="00DC4536">
      <w:pPr>
        <w:shd w:val="clear" w:color="auto" w:fill="FFFFFF"/>
        <w:jc w:val="center"/>
        <w:textAlignment w:val="baseline"/>
        <w:rPr>
          <w:rFonts w:ascii="Roboto" w:hAnsi="Roboto"/>
          <w:color w:val="000000"/>
          <w:sz w:val="40"/>
          <w:szCs w:val="40"/>
        </w:rPr>
      </w:pPr>
      <w:r w:rsidRPr="00DD129D">
        <w:rPr>
          <w:rFonts w:ascii="Roboto" w:hAnsi="Roboto"/>
          <w:color w:val="000000"/>
          <w:sz w:val="40"/>
          <w:szCs w:val="40"/>
        </w:rPr>
        <w:t>GLI ARRAY</w:t>
      </w:r>
    </w:p>
    <w:p w14:paraId="5BF26E12" w14:textId="77777777" w:rsidR="00DC4536" w:rsidRPr="00DD129D" w:rsidRDefault="00DC4536" w:rsidP="00DC4536">
      <w:pPr>
        <w:pStyle w:val="NormaleWeb"/>
        <w:shd w:val="clear" w:color="auto" w:fill="FFFFFF"/>
        <w:spacing w:before="0" w:beforeAutospacing="0" w:after="360" w:afterAutospacing="0" w:line="360" w:lineRule="atLeast"/>
        <w:textAlignment w:val="baseline"/>
        <w:rPr>
          <w:rFonts w:asciiTheme="majorHAnsi" w:hAnsiTheme="majorHAnsi" w:cstheme="majorHAnsi"/>
          <w:color w:val="000000"/>
        </w:rPr>
      </w:pPr>
      <w:r w:rsidRPr="00DD129D">
        <w:rPr>
          <w:rFonts w:asciiTheme="majorHAnsi" w:hAnsiTheme="majorHAnsi" w:cstheme="majorHAnsi"/>
          <w:color w:val="000000"/>
        </w:rPr>
        <w:t>Gli </w:t>
      </w:r>
      <w:r w:rsidRPr="00DD129D">
        <w:rPr>
          <w:rFonts w:asciiTheme="majorHAnsi" w:hAnsiTheme="majorHAnsi" w:cstheme="majorHAnsi"/>
          <w:b/>
          <w:bCs/>
        </w:rPr>
        <w:t>array</w:t>
      </w:r>
      <w:r w:rsidRPr="00DD129D">
        <w:rPr>
          <w:rFonts w:asciiTheme="majorHAnsi" w:hAnsiTheme="majorHAnsi" w:cstheme="majorHAnsi"/>
          <w:color w:val="000000"/>
        </w:rPr>
        <w:t> consentono di associare più valori ad un unico nome di variabile (o identificatore). In genere i valori contenuti in un array hanno una qualche affinità (ad esempio l’elenco dei giorni della settimana). L’uso degli array evita di definire più variabili e semplifica lo svolgimento di operazioni cicliche su tutti i valori. Il seguente è un esempio di array:</w:t>
      </w:r>
    </w:p>
    <w:p w14:paraId="7E759BDA" w14:textId="77777777" w:rsidR="00DC4536" w:rsidRPr="00DD129D" w:rsidRDefault="00DC4536" w:rsidP="00DC4536">
      <w:pPr>
        <w:pStyle w:val="NormaleWeb"/>
        <w:shd w:val="clear" w:color="auto" w:fill="FFFFFF"/>
        <w:spacing w:before="0" w:beforeAutospacing="0" w:after="360" w:afterAutospacing="0" w:line="360" w:lineRule="atLeast"/>
        <w:textAlignment w:val="baseline"/>
        <w:rPr>
          <w:rFonts w:asciiTheme="majorHAnsi" w:hAnsiTheme="majorHAnsi" w:cstheme="majorHAnsi"/>
        </w:rPr>
      </w:pPr>
      <w:r w:rsidRPr="00DD129D">
        <w:rPr>
          <w:rFonts w:asciiTheme="majorHAnsi" w:hAnsiTheme="majorHAnsi" w:cstheme="majorHAnsi"/>
          <w:color w:val="000000"/>
        </w:rPr>
        <w:t>var</w:t>
      </w:r>
      <w:r w:rsidRPr="00DD129D">
        <w:rPr>
          <w:rFonts w:asciiTheme="majorHAnsi" w:hAnsiTheme="majorHAnsi" w:cstheme="majorHAnsi"/>
        </w:rPr>
        <w:t xml:space="preserve"> giorniDellaSettimana </w:t>
      </w:r>
      <w:r w:rsidRPr="00DD129D">
        <w:rPr>
          <w:rFonts w:asciiTheme="majorHAnsi" w:hAnsiTheme="majorHAnsi" w:cstheme="majorHAnsi"/>
          <w:color w:val="000000"/>
        </w:rPr>
        <w:t>=</w:t>
      </w:r>
      <w:r w:rsidRPr="00DD129D">
        <w:rPr>
          <w:rFonts w:asciiTheme="majorHAnsi" w:hAnsiTheme="majorHAnsi" w:cstheme="majorHAnsi"/>
        </w:rPr>
        <w:t xml:space="preserve"> </w:t>
      </w:r>
      <w:r w:rsidRPr="00DD129D">
        <w:rPr>
          <w:rFonts w:asciiTheme="majorHAnsi" w:hAnsiTheme="majorHAnsi" w:cstheme="majorHAnsi"/>
          <w:color w:val="000000"/>
        </w:rPr>
        <w:t>[</w:t>
      </w:r>
    </w:p>
    <w:p w14:paraId="00E8E8F2" w14:textId="77777777" w:rsidR="00DC4536" w:rsidRPr="00DD129D" w:rsidRDefault="00DC4536" w:rsidP="00DC4536">
      <w:pPr>
        <w:pStyle w:val="NormaleWeb"/>
        <w:shd w:val="clear" w:color="auto" w:fill="FFFFFF"/>
        <w:spacing w:before="0" w:beforeAutospacing="0" w:after="360" w:afterAutospacing="0" w:line="360" w:lineRule="atLeast"/>
        <w:textAlignment w:val="baseline"/>
        <w:rPr>
          <w:rFonts w:asciiTheme="majorHAnsi" w:hAnsiTheme="majorHAnsi" w:cstheme="majorHAnsi"/>
        </w:rPr>
      </w:pPr>
      <w:r w:rsidRPr="00DD129D">
        <w:rPr>
          <w:rFonts w:asciiTheme="majorHAnsi" w:hAnsiTheme="majorHAnsi" w:cstheme="majorHAnsi"/>
        </w:rPr>
        <w:tab/>
      </w:r>
      <w:r w:rsidRPr="00DD129D">
        <w:rPr>
          <w:rFonts w:asciiTheme="majorHAnsi" w:hAnsiTheme="majorHAnsi" w:cstheme="majorHAnsi"/>
          <w:color w:val="000000"/>
        </w:rPr>
        <w:t>"lunedì",</w:t>
      </w:r>
    </w:p>
    <w:p w14:paraId="023D2B03" w14:textId="77777777" w:rsidR="00DC4536" w:rsidRPr="00DD129D" w:rsidRDefault="00DC4536" w:rsidP="00DC4536">
      <w:pPr>
        <w:pStyle w:val="NormaleWeb"/>
        <w:shd w:val="clear" w:color="auto" w:fill="FFFFFF"/>
        <w:spacing w:before="0" w:beforeAutospacing="0" w:after="360" w:afterAutospacing="0" w:line="360" w:lineRule="atLeast"/>
        <w:textAlignment w:val="baseline"/>
        <w:rPr>
          <w:rFonts w:asciiTheme="majorHAnsi" w:hAnsiTheme="majorHAnsi" w:cstheme="majorHAnsi"/>
        </w:rPr>
      </w:pPr>
      <w:r w:rsidRPr="00DD129D">
        <w:rPr>
          <w:rFonts w:asciiTheme="majorHAnsi" w:hAnsiTheme="majorHAnsi" w:cstheme="majorHAnsi"/>
        </w:rPr>
        <w:tab/>
      </w:r>
      <w:r w:rsidRPr="00DD129D">
        <w:rPr>
          <w:rFonts w:asciiTheme="majorHAnsi" w:hAnsiTheme="majorHAnsi" w:cstheme="majorHAnsi"/>
          <w:color w:val="000000"/>
        </w:rPr>
        <w:t>"martedì",</w:t>
      </w:r>
    </w:p>
    <w:p w14:paraId="7FA7D42D" w14:textId="77777777" w:rsidR="00DC4536" w:rsidRPr="00DD129D" w:rsidRDefault="00DC4536" w:rsidP="00DC4536">
      <w:pPr>
        <w:pStyle w:val="NormaleWeb"/>
        <w:shd w:val="clear" w:color="auto" w:fill="FFFFFF"/>
        <w:spacing w:before="0" w:beforeAutospacing="0" w:after="360" w:afterAutospacing="0" w:line="360" w:lineRule="atLeast"/>
        <w:textAlignment w:val="baseline"/>
        <w:rPr>
          <w:rFonts w:asciiTheme="majorHAnsi" w:hAnsiTheme="majorHAnsi" w:cstheme="majorHAnsi"/>
        </w:rPr>
      </w:pPr>
      <w:r w:rsidRPr="00DD129D">
        <w:rPr>
          <w:rFonts w:asciiTheme="majorHAnsi" w:hAnsiTheme="majorHAnsi" w:cstheme="majorHAnsi"/>
        </w:rPr>
        <w:tab/>
      </w:r>
      <w:r w:rsidRPr="00DD129D">
        <w:rPr>
          <w:rFonts w:asciiTheme="majorHAnsi" w:hAnsiTheme="majorHAnsi" w:cstheme="majorHAnsi"/>
          <w:color w:val="000000"/>
        </w:rPr>
        <w:t>"mercoledì",</w:t>
      </w:r>
    </w:p>
    <w:p w14:paraId="6483AFA0" w14:textId="77777777" w:rsidR="00DC4536" w:rsidRPr="00DD129D" w:rsidRDefault="00DC4536" w:rsidP="00DC4536">
      <w:pPr>
        <w:pStyle w:val="NormaleWeb"/>
        <w:shd w:val="clear" w:color="auto" w:fill="FFFFFF"/>
        <w:spacing w:before="0" w:beforeAutospacing="0" w:after="360" w:afterAutospacing="0" w:line="360" w:lineRule="atLeast"/>
        <w:textAlignment w:val="baseline"/>
        <w:rPr>
          <w:rFonts w:asciiTheme="majorHAnsi" w:hAnsiTheme="majorHAnsi" w:cstheme="majorHAnsi"/>
        </w:rPr>
      </w:pPr>
      <w:r w:rsidRPr="00DD129D">
        <w:rPr>
          <w:rFonts w:asciiTheme="majorHAnsi" w:hAnsiTheme="majorHAnsi" w:cstheme="majorHAnsi"/>
        </w:rPr>
        <w:tab/>
      </w:r>
      <w:r w:rsidRPr="00DD129D">
        <w:rPr>
          <w:rFonts w:asciiTheme="majorHAnsi" w:hAnsiTheme="majorHAnsi" w:cstheme="majorHAnsi"/>
          <w:color w:val="000000"/>
        </w:rPr>
        <w:t>"giovedì",</w:t>
      </w:r>
    </w:p>
    <w:p w14:paraId="2AF58696" w14:textId="77777777" w:rsidR="00DC4536" w:rsidRPr="00DD129D" w:rsidRDefault="00DC4536" w:rsidP="00DC4536">
      <w:pPr>
        <w:pStyle w:val="NormaleWeb"/>
        <w:shd w:val="clear" w:color="auto" w:fill="FFFFFF"/>
        <w:spacing w:before="0" w:beforeAutospacing="0" w:after="360" w:afterAutospacing="0" w:line="360" w:lineRule="atLeast"/>
        <w:textAlignment w:val="baseline"/>
        <w:rPr>
          <w:rFonts w:asciiTheme="majorHAnsi" w:hAnsiTheme="majorHAnsi" w:cstheme="majorHAnsi"/>
        </w:rPr>
      </w:pPr>
      <w:r w:rsidRPr="00DD129D">
        <w:rPr>
          <w:rFonts w:asciiTheme="majorHAnsi" w:hAnsiTheme="majorHAnsi" w:cstheme="majorHAnsi"/>
        </w:rPr>
        <w:tab/>
      </w:r>
      <w:r w:rsidRPr="00DD129D">
        <w:rPr>
          <w:rFonts w:asciiTheme="majorHAnsi" w:hAnsiTheme="majorHAnsi" w:cstheme="majorHAnsi"/>
          <w:color w:val="000000"/>
        </w:rPr>
        <w:t>"venerdì",</w:t>
      </w:r>
    </w:p>
    <w:p w14:paraId="2838ECD4" w14:textId="77777777" w:rsidR="00DC4536" w:rsidRPr="00DD129D" w:rsidRDefault="00DC4536" w:rsidP="00DC4536">
      <w:pPr>
        <w:pStyle w:val="NormaleWeb"/>
        <w:shd w:val="clear" w:color="auto" w:fill="FFFFFF"/>
        <w:spacing w:before="0" w:beforeAutospacing="0" w:after="360" w:afterAutospacing="0" w:line="360" w:lineRule="atLeast"/>
        <w:textAlignment w:val="baseline"/>
        <w:rPr>
          <w:rFonts w:asciiTheme="majorHAnsi" w:hAnsiTheme="majorHAnsi" w:cstheme="majorHAnsi"/>
        </w:rPr>
      </w:pPr>
      <w:r w:rsidRPr="00DD129D">
        <w:rPr>
          <w:rFonts w:asciiTheme="majorHAnsi" w:hAnsiTheme="majorHAnsi" w:cstheme="majorHAnsi"/>
        </w:rPr>
        <w:tab/>
      </w:r>
      <w:r w:rsidRPr="00DD129D">
        <w:rPr>
          <w:rFonts w:asciiTheme="majorHAnsi" w:hAnsiTheme="majorHAnsi" w:cstheme="majorHAnsi"/>
          <w:color w:val="000000"/>
        </w:rPr>
        <w:t>"sabato",</w:t>
      </w:r>
    </w:p>
    <w:p w14:paraId="2AE24DAB" w14:textId="77777777" w:rsidR="00DC4536" w:rsidRPr="00DD129D" w:rsidRDefault="00DC4536" w:rsidP="00DC4536">
      <w:pPr>
        <w:pStyle w:val="NormaleWeb"/>
        <w:shd w:val="clear" w:color="auto" w:fill="FFFFFF"/>
        <w:spacing w:before="0" w:beforeAutospacing="0" w:after="360" w:afterAutospacing="0" w:line="360" w:lineRule="atLeast"/>
        <w:textAlignment w:val="baseline"/>
        <w:rPr>
          <w:rFonts w:asciiTheme="majorHAnsi" w:hAnsiTheme="majorHAnsi" w:cstheme="majorHAnsi"/>
          <w:color w:val="000000"/>
        </w:rPr>
      </w:pPr>
      <w:r w:rsidRPr="00DD129D">
        <w:rPr>
          <w:rFonts w:asciiTheme="majorHAnsi" w:hAnsiTheme="majorHAnsi" w:cstheme="majorHAnsi"/>
        </w:rPr>
        <w:tab/>
      </w:r>
      <w:r w:rsidRPr="00DD129D">
        <w:rPr>
          <w:rFonts w:asciiTheme="majorHAnsi" w:hAnsiTheme="majorHAnsi" w:cstheme="majorHAnsi"/>
          <w:color w:val="000000"/>
        </w:rPr>
        <w:t>"domenica"];</w:t>
      </w:r>
    </w:p>
    <w:p w14:paraId="46CA6BFE" w14:textId="77777777" w:rsidR="00DC4536" w:rsidRPr="00DD129D" w:rsidRDefault="00DC4536" w:rsidP="00DC4536">
      <w:pPr>
        <w:pStyle w:val="NormaleWeb"/>
        <w:shd w:val="clear" w:color="auto" w:fill="FFFFFF"/>
        <w:spacing w:before="0" w:beforeAutospacing="0" w:after="360" w:afterAutospacing="0" w:line="360" w:lineRule="atLeast"/>
        <w:textAlignment w:val="baseline"/>
        <w:rPr>
          <w:rFonts w:asciiTheme="majorHAnsi" w:hAnsiTheme="majorHAnsi" w:cstheme="majorHAnsi"/>
          <w:color w:val="000000"/>
        </w:rPr>
      </w:pPr>
      <w:r w:rsidRPr="00DD129D">
        <w:rPr>
          <w:rFonts w:asciiTheme="majorHAnsi" w:hAnsiTheme="majorHAnsi" w:cstheme="majorHAnsi"/>
          <w:color w:val="000000"/>
        </w:rPr>
        <w:lastRenderedPageBreak/>
        <w:t>Come si vede in questa dichiarazione i valori dell’array sono delimitati da parentesi quadre e separati da virgole. Questo è un modo di definire un </w:t>
      </w:r>
      <w:r w:rsidRPr="00DD129D">
        <w:rPr>
          <w:rFonts w:asciiTheme="majorHAnsi" w:hAnsiTheme="majorHAnsi" w:cstheme="majorHAnsi"/>
          <w:b/>
          <w:bCs/>
        </w:rPr>
        <w:t>array basato sulla rappresentazione letterale</w:t>
      </w:r>
      <w:r w:rsidRPr="00DD129D">
        <w:rPr>
          <w:rFonts w:asciiTheme="majorHAnsi" w:hAnsiTheme="majorHAnsi" w:cstheme="majorHAnsi"/>
          <w:color w:val="000000"/>
        </w:rPr>
        <w:t xml:space="preserve">. </w:t>
      </w:r>
    </w:p>
    <w:p w14:paraId="5E9DC511" w14:textId="77777777" w:rsidR="00DC4536" w:rsidRPr="00DD129D" w:rsidRDefault="00DC4536" w:rsidP="00DC4536">
      <w:pPr>
        <w:pStyle w:val="NormaleWeb"/>
        <w:shd w:val="clear" w:color="auto" w:fill="FFFFFF"/>
        <w:spacing w:before="0" w:beforeAutospacing="0" w:after="360" w:afterAutospacing="0" w:line="360" w:lineRule="atLeast"/>
        <w:textAlignment w:val="baseline"/>
        <w:rPr>
          <w:rFonts w:asciiTheme="majorHAnsi" w:hAnsiTheme="majorHAnsi" w:cstheme="majorHAnsi"/>
          <w:color w:val="000000"/>
        </w:rPr>
      </w:pPr>
      <w:r w:rsidRPr="00DD129D">
        <w:rPr>
          <w:rFonts w:asciiTheme="majorHAnsi" w:hAnsiTheme="majorHAnsi" w:cstheme="majorHAnsi"/>
          <w:color w:val="000000"/>
        </w:rPr>
        <w:t>Una volta definito un array possiamo accedere ai singoli elementi facendo riferimento al nome della variabile e all’indice corrispondente all’elemento, ricordandoci che </w:t>
      </w:r>
      <w:r w:rsidRPr="00DD129D">
        <w:rPr>
          <w:rFonts w:asciiTheme="majorHAnsi" w:hAnsiTheme="majorHAnsi" w:cstheme="majorHAnsi"/>
          <w:b/>
          <w:bCs/>
        </w:rPr>
        <w:t>la numerazione degli indici parte da zero</w:t>
      </w:r>
      <w:r w:rsidRPr="00DD129D">
        <w:rPr>
          <w:rFonts w:asciiTheme="majorHAnsi" w:hAnsiTheme="majorHAnsi" w:cstheme="majorHAnsi"/>
          <w:color w:val="000000"/>
        </w:rPr>
        <w:t>.</w:t>
      </w:r>
    </w:p>
    <w:p w14:paraId="659DF630" w14:textId="77777777" w:rsidR="00DC4536" w:rsidRPr="00DD129D" w:rsidRDefault="00DC4536" w:rsidP="00DC4536">
      <w:pPr>
        <w:pStyle w:val="NormaleWeb"/>
        <w:shd w:val="clear" w:color="auto" w:fill="FFFFFF"/>
        <w:spacing w:before="0" w:beforeAutospacing="0" w:after="360" w:afterAutospacing="0" w:line="360" w:lineRule="atLeast"/>
        <w:textAlignment w:val="baseline"/>
        <w:rPr>
          <w:rFonts w:asciiTheme="majorHAnsi" w:hAnsiTheme="majorHAnsi" w:cstheme="majorHAnsi"/>
          <w:color w:val="000000"/>
        </w:rPr>
      </w:pPr>
      <w:r w:rsidRPr="00DD129D">
        <w:rPr>
          <w:rFonts w:asciiTheme="majorHAnsi" w:hAnsiTheme="majorHAnsi" w:cstheme="majorHAnsi"/>
          <w:color w:val="000000"/>
        </w:rPr>
        <w:t>Così, ad esempio, se vogliamo accedere al primo elemento dell’array dei giorni della settimana scriveremo:</w:t>
      </w:r>
    </w:p>
    <w:p w14:paraId="77FA878B" w14:textId="77777777" w:rsidR="00DC4536" w:rsidRPr="00DD129D" w:rsidRDefault="00DC4536" w:rsidP="00DC4536">
      <w:pPr>
        <w:pStyle w:val="NormaleWeb"/>
        <w:shd w:val="clear" w:color="auto" w:fill="FFFFFF"/>
        <w:spacing w:before="0" w:beforeAutospacing="0" w:after="360" w:afterAutospacing="0" w:line="360" w:lineRule="atLeast"/>
        <w:textAlignment w:val="baseline"/>
        <w:rPr>
          <w:rFonts w:asciiTheme="majorHAnsi" w:hAnsiTheme="majorHAnsi" w:cstheme="majorHAnsi"/>
          <w:color w:val="000000"/>
        </w:rPr>
      </w:pPr>
      <w:r w:rsidRPr="00DD129D">
        <w:rPr>
          <w:rFonts w:asciiTheme="majorHAnsi" w:hAnsiTheme="majorHAnsi" w:cstheme="majorHAnsi"/>
          <w:color w:val="000000"/>
        </w:rPr>
        <w:t>var</w:t>
      </w:r>
      <w:r w:rsidRPr="00DD129D">
        <w:rPr>
          <w:rFonts w:asciiTheme="majorHAnsi" w:hAnsiTheme="majorHAnsi" w:cstheme="majorHAnsi"/>
        </w:rPr>
        <w:t xml:space="preserve"> primoGiorno </w:t>
      </w:r>
      <w:r w:rsidRPr="00DD129D">
        <w:rPr>
          <w:rFonts w:asciiTheme="majorHAnsi" w:hAnsiTheme="majorHAnsi" w:cstheme="majorHAnsi"/>
          <w:color w:val="000000"/>
        </w:rPr>
        <w:t>=</w:t>
      </w:r>
      <w:r w:rsidRPr="00DD129D">
        <w:rPr>
          <w:rFonts w:asciiTheme="majorHAnsi" w:hAnsiTheme="majorHAnsi" w:cstheme="majorHAnsi"/>
        </w:rPr>
        <w:t xml:space="preserve"> giorniDellaSettimana</w:t>
      </w:r>
      <w:r w:rsidRPr="00DD129D">
        <w:rPr>
          <w:rFonts w:asciiTheme="majorHAnsi" w:hAnsiTheme="majorHAnsi" w:cstheme="majorHAnsi"/>
          <w:color w:val="000000"/>
        </w:rPr>
        <w:t>[0];</w:t>
      </w:r>
    </w:p>
    <w:p w14:paraId="612EE637" w14:textId="77777777" w:rsidR="00DC4536" w:rsidRPr="00DD129D" w:rsidRDefault="00DC4536" w:rsidP="00DC4536">
      <w:pPr>
        <w:pStyle w:val="NormaleWeb"/>
        <w:shd w:val="clear" w:color="auto" w:fill="FFFFFF"/>
        <w:spacing w:before="0" w:beforeAutospacing="0" w:after="360" w:afterAutospacing="0" w:line="360" w:lineRule="atLeast"/>
        <w:textAlignment w:val="baseline"/>
        <w:rPr>
          <w:rFonts w:asciiTheme="majorHAnsi" w:hAnsiTheme="majorHAnsi" w:cstheme="majorHAnsi"/>
          <w:color w:val="000000"/>
        </w:rPr>
      </w:pPr>
      <w:r w:rsidRPr="00DD129D">
        <w:rPr>
          <w:rFonts w:asciiTheme="majorHAnsi" w:hAnsiTheme="majorHAnsi" w:cstheme="majorHAnsi"/>
          <w:color w:val="000000"/>
        </w:rPr>
        <w:t>Naturalmente l’indice scalerà allo stesso modo anche per gli altri giorni:</w:t>
      </w:r>
    </w:p>
    <w:p w14:paraId="5F42BC99" w14:textId="77777777" w:rsidR="00DC4536" w:rsidRPr="00DD129D" w:rsidRDefault="00DC4536" w:rsidP="00DC4536">
      <w:pPr>
        <w:pStyle w:val="NormaleWeb"/>
        <w:shd w:val="clear" w:color="auto" w:fill="FFFFFF"/>
        <w:spacing w:before="0" w:beforeAutospacing="0" w:after="360" w:afterAutospacing="0" w:line="360" w:lineRule="atLeast"/>
        <w:textAlignment w:val="baseline"/>
        <w:rPr>
          <w:rFonts w:asciiTheme="majorHAnsi" w:hAnsiTheme="majorHAnsi" w:cstheme="majorHAnsi"/>
        </w:rPr>
      </w:pPr>
      <w:r w:rsidRPr="00DD129D">
        <w:rPr>
          <w:rFonts w:asciiTheme="majorHAnsi" w:hAnsiTheme="majorHAnsi" w:cstheme="majorHAnsi"/>
          <w:color w:val="000000"/>
        </w:rPr>
        <w:t>var</w:t>
      </w:r>
      <w:r w:rsidRPr="00DD129D">
        <w:rPr>
          <w:rFonts w:asciiTheme="majorHAnsi" w:hAnsiTheme="majorHAnsi" w:cstheme="majorHAnsi"/>
        </w:rPr>
        <w:t xml:space="preserve"> terzoGiorno   </w:t>
      </w:r>
      <w:r w:rsidRPr="00DD129D">
        <w:rPr>
          <w:rFonts w:asciiTheme="majorHAnsi" w:hAnsiTheme="majorHAnsi" w:cstheme="majorHAnsi"/>
          <w:color w:val="000000"/>
        </w:rPr>
        <w:t>=</w:t>
      </w:r>
      <w:r w:rsidRPr="00DD129D">
        <w:rPr>
          <w:rFonts w:asciiTheme="majorHAnsi" w:hAnsiTheme="majorHAnsi" w:cstheme="majorHAnsi"/>
        </w:rPr>
        <w:t xml:space="preserve"> giorniDellaSettimana</w:t>
      </w:r>
      <w:r w:rsidRPr="00DD129D">
        <w:rPr>
          <w:rFonts w:asciiTheme="majorHAnsi" w:hAnsiTheme="majorHAnsi" w:cstheme="majorHAnsi"/>
          <w:color w:val="000000"/>
        </w:rPr>
        <w:t>[2];</w:t>
      </w:r>
    </w:p>
    <w:p w14:paraId="1E4A13A6" w14:textId="77777777" w:rsidR="00DC4536" w:rsidRPr="00DD129D" w:rsidRDefault="00DC4536" w:rsidP="00DC4536">
      <w:pPr>
        <w:pStyle w:val="NormaleWeb"/>
        <w:shd w:val="clear" w:color="auto" w:fill="FFFFFF"/>
        <w:spacing w:before="0" w:beforeAutospacing="0" w:after="360" w:afterAutospacing="0" w:line="360" w:lineRule="atLeast"/>
        <w:textAlignment w:val="baseline"/>
        <w:rPr>
          <w:rFonts w:asciiTheme="majorHAnsi" w:hAnsiTheme="majorHAnsi" w:cstheme="majorHAnsi"/>
          <w:color w:val="000000"/>
        </w:rPr>
      </w:pPr>
      <w:r w:rsidRPr="00DD129D">
        <w:rPr>
          <w:rFonts w:asciiTheme="majorHAnsi" w:hAnsiTheme="majorHAnsi" w:cstheme="majorHAnsi"/>
          <w:color w:val="000000"/>
        </w:rPr>
        <w:t>var</w:t>
      </w:r>
      <w:r w:rsidRPr="00DD129D">
        <w:rPr>
          <w:rFonts w:asciiTheme="majorHAnsi" w:hAnsiTheme="majorHAnsi" w:cstheme="majorHAnsi"/>
        </w:rPr>
        <w:t xml:space="preserve"> settimoGiorno </w:t>
      </w:r>
      <w:r w:rsidRPr="00DD129D">
        <w:rPr>
          <w:rFonts w:asciiTheme="majorHAnsi" w:hAnsiTheme="majorHAnsi" w:cstheme="majorHAnsi"/>
          <w:color w:val="000000"/>
        </w:rPr>
        <w:t>=</w:t>
      </w:r>
      <w:r w:rsidRPr="00DD129D">
        <w:rPr>
          <w:rFonts w:asciiTheme="majorHAnsi" w:hAnsiTheme="majorHAnsi" w:cstheme="majorHAnsi"/>
        </w:rPr>
        <w:t xml:space="preserve"> giorniDellaSettimana</w:t>
      </w:r>
      <w:r w:rsidRPr="00DD129D">
        <w:rPr>
          <w:rFonts w:asciiTheme="majorHAnsi" w:hAnsiTheme="majorHAnsi" w:cstheme="majorHAnsi"/>
          <w:color w:val="000000"/>
        </w:rPr>
        <w:t>[6];</w:t>
      </w:r>
    </w:p>
    <w:p w14:paraId="1AE08785" w14:textId="77777777" w:rsidR="00DC4536" w:rsidRPr="00DD129D" w:rsidRDefault="00DC4536" w:rsidP="00DC4536">
      <w:pPr>
        <w:pStyle w:val="NormaleWeb"/>
        <w:shd w:val="clear" w:color="auto" w:fill="FFFFFF"/>
        <w:spacing w:before="0" w:beforeAutospacing="0" w:after="360" w:afterAutospacing="0" w:line="360" w:lineRule="atLeast"/>
        <w:textAlignment w:val="baseline"/>
        <w:rPr>
          <w:rFonts w:asciiTheme="majorHAnsi" w:hAnsiTheme="majorHAnsi" w:cstheme="majorHAnsi"/>
          <w:color w:val="000000"/>
        </w:rPr>
      </w:pPr>
      <w:r w:rsidRPr="00DD129D">
        <w:rPr>
          <w:rFonts w:asciiTheme="majorHAnsi" w:hAnsiTheme="majorHAnsi" w:cstheme="majorHAnsi"/>
          <w:color w:val="000000"/>
        </w:rPr>
        <w:t>Dopo l’assegnamento ciascuna variabile conterrà la stringa corrispondente all’indice.</w:t>
      </w:r>
    </w:p>
    <w:p w14:paraId="32BBC658" w14:textId="77777777" w:rsidR="00DC4536" w:rsidRPr="00DD129D"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DD129D">
        <w:rPr>
          <w:rFonts w:asciiTheme="majorHAnsi" w:hAnsiTheme="majorHAnsi" w:cstheme="majorHAnsi"/>
          <w:color w:val="000000"/>
        </w:rPr>
        <w:t>Un array può essere vuoto, cioè senza elementi, ed è rappresentato dalle sole parentesi quadre [].</w:t>
      </w:r>
    </w:p>
    <w:p w14:paraId="68B4ED51" w14:textId="77777777" w:rsidR="00DC4536" w:rsidRPr="00DD129D" w:rsidRDefault="00DC4536" w:rsidP="00DC4536">
      <w:pPr>
        <w:pStyle w:val="NormaleWeb"/>
        <w:shd w:val="clear" w:color="auto" w:fill="FFFFFF"/>
        <w:spacing w:before="0" w:beforeAutospacing="0" w:after="360" w:afterAutospacing="0" w:line="360" w:lineRule="atLeast"/>
        <w:textAlignment w:val="baseline"/>
        <w:rPr>
          <w:rFonts w:asciiTheme="majorHAnsi" w:hAnsiTheme="majorHAnsi" w:cstheme="majorHAnsi"/>
          <w:color w:val="000000"/>
        </w:rPr>
      </w:pPr>
      <w:r w:rsidRPr="00DD129D">
        <w:rPr>
          <w:rFonts w:asciiTheme="majorHAnsi" w:hAnsiTheme="majorHAnsi" w:cstheme="majorHAnsi"/>
          <w:color w:val="000000"/>
        </w:rPr>
        <w:t>Se definiamo un array nel seguente modo:</w:t>
      </w:r>
    </w:p>
    <w:p w14:paraId="000123FB" w14:textId="77777777" w:rsidR="00DC4536" w:rsidRPr="00DD129D" w:rsidRDefault="00DC4536" w:rsidP="00DC4536">
      <w:pPr>
        <w:pStyle w:val="PreformattatoHTML"/>
        <w:shd w:val="clear" w:color="auto" w:fill="F5F2F0"/>
        <w:textAlignment w:val="baseline"/>
        <w:rPr>
          <w:rFonts w:asciiTheme="majorHAnsi" w:hAnsiTheme="majorHAnsi" w:cstheme="majorHAnsi"/>
          <w:color w:val="000000"/>
          <w:sz w:val="24"/>
          <w:szCs w:val="24"/>
        </w:rPr>
      </w:pPr>
      <w:r w:rsidRPr="00DD129D">
        <w:rPr>
          <w:rFonts w:asciiTheme="majorHAnsi" w:hAnsiTheme="majorHAnsi" w:cstheme="majorHAnsi"/>
          <w:color w:val="000000"/>
          <w:sz w:val="24"/>
          <w:szCs w:val="24"/>
        </w:rPr>
        <w:t>var</w:t>
      </w:r>
      <w:r w:rsidRPr="00DD129D">
        <w:rPr>
          <w:rFonts w:asciiTheme="majorHAnsi" w:hAnsiTheme="majorHAnsi" w:cstheme="majorHAnsi"/>
          <w:sz w:val="24"/>
          <w:szCs w:val="24"/>
        </w:rPr>
        <w:t xml:space="preserve"> myArray </w:t>
      </w:r>
      <w:r w:rsidRPr="00DD129D">
        <w:rPr>
          <w:rFonts w:asciiTheme="majorHAnsi" w:hAnsiTheme="majorHAnsi" w:cstheme="majorHAnsi"/>
          <w:color w:val="000000"/>
          <w:sz w:val="24"/>
          <w:szCs w:val="24"/>
        </w:rPr>
        <w:t>=</w:t>
      </w:r>
      <w:r w:rsidRPr="00DD129D">
        <w:rPr>
          <w:rFonts w:asciiTheme="majorHAnsi" w:hAnsiTheme="majorHAnsi" w:cstheme="majorHAnsi"/>
          <w:sz w:val="24"/>
          <w:szCs w:val="24"/>
        </w:rPr>
        <w:t xml:space="preserve"> </w:t>
      </w:r>
      <w:r w:rsidRPr="00DD129D">
        <w:rPr>
          <w:rFonts w:asciiTheme="majorHAnsi" w:hAnsiTheme="majorHAnsi" w:cstheme="majorHAnsi"/>
          <w:color w:val="000000"/>
          <w:sz w:val="24"/>
          <w:szCs w:val="24"/>
        </w:rPr>
        <w:t>[,"elemento"];</w:t>
      </w:r>
    </w:p>
    <w:p w14:paraId="46CE08B5" w14:textId="77777777" w:rsidR="00DC4536"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p>
    <w:p w14:paraId="6930EE41" w14:textId="77777777" w:rsidR="00DC4536"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DD129D">
        <w:rPr>
          <w:rFonts w:asciiTheme="majorHAnsi" w:hAnsiTheme="majorHAnsi" w:cstheme="majorHAnsi"/>
          <w:color w:val="000000"/>
        </w:rPr>
        <w:t>otterremo un array con due elementi di cui il primo è undefined. Se invece l’elemento finale non è indicato, come nel seguente esempio:</w:t>
      </w:r>
    </w:p>
    <w:p w14:paraId="15312DE6" w14:textId="77777777" w:rsidR="00DC4536" w:rsidRPr="00DD129D"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p>
    <w:p w14:paraId="1ABA94D1" w14:textId="77777777" w:rsidR="00DC4536" w:rsidRPr="00DD129D" w:rsidRDefault="00DC4536" w:rsidP="00DC4536">
      <w:pPr>
        <w:pStyle w:val="PreformattatoHTML"/>
        <w:shd w:val="clear" w:color="auto" w:fill="F5F2F0"/>
        <w:textAlignment w:val="baseline"/>
        <w:rPr>
          <w:rFonts w:asciiTheme="majorHAnsi" w:hAnsiTheme="majorHAnsi" w:cstheme="majorHAnsi"/>
          <w:color w:val="000000"/>
          <w:sz w:val="24"/>
          <w:szCs w:val="24"/>
        </w:rPr>
      </w:pPr>
      <w:r w:rsidRPr="00DD129D">
        <w:rPr>
          <w:rFonts w:asciiTheme="majorHAnsi" w:hAnsiTheme="majorHAnsi" w:cstheme="majorHAnsi"/>
          <w:color w:val="000000"/>
          <w:sz w:val="24"/>
          <w:szCs w:val="24"/>
        </w:rPr>
        <w:t>var</w:t>
      </w:r>
      <w:r w:rsidRPr="00DD129D">
        <w:rPr>
          <w:rFonts w:asciiTheme="majorHAnsi" w:hAnsiTheme="majorHAnsi" w:cstheme="majorHAnsi"/>
          <w:sz w:val="24"/>
          <w:szCs w:val="24"/>
        </w:rPr>
        <w:t xml:space="preserve"> myArray </w:t>
      </w:r>
      <w:r w:rsidRPr="00DD129D">
        <w:rPr>
          <w:rFonts w:asciiTheme="majorHAnsi" w:hAnsiTheme="majorHAnsi" w:cstheme="majorHAnsi"/>
          <w:color w:val="000000"/>
          <w:sz w:val="24"/>
          <w:szCs w:val="24"/>
        </w:rPr>
        <w:t>=</w:t>
      </w:r>
      <w:r w:rsidRPr="00DD129D">
        <w:rPr>
          <w:rFonts w:asciiTheme="majorHAnsi" w:hAnsiTheme="majorHAnsi" w:cstheme="majorHAnsi"/>
          <w:sz w:val="24"/>
          <w:szCs w:val="24"/>
        </w:rPr>
        <w:t xml:space="preserve"> </w:t>
      </w:r>
      <w:r w:rsidRPr="00DD129D">
        <w:rPr>
          <w:rFonts w:asciiTheme="majorHAnsi" w:hAnsiTheme="majorHAnsi" w:cstheme="majorHAnsi"/>
          <w:color w:val="000000"/>
          <w:sz w:val="24"/>
          <w:szCs w:val="24"/>
        </w:rPr>
        <w:t>["elemento",</w:t>
      </w:r>
      <w:r w:rsidRPr="00DD129D">
        <w:rPr>
          <w:rFonts w:asciiTheme="majorHAnsi" w:hAnsiTheme="majorHAnsi" w:cstheme="majorHAnsi"/>
          <w:sz w:val="24"/>
          <w:szCs w:val="24"/>
        </w:rPr>
        <w:t xml:space="preserve"> </w:t>
      </w:r>
      <w:r w:rsidRPr="00DD129D">
        <w:rPr>
          <w:rFonts w:asciiTheme="majorHAnsi" w:hAnsiTheme="majorHAnsi" w:cstheme="majorHAnsi"/>
          <w:color w:val="000000"/>
          <w:sz w:val="24"/>
          <w:szCs w:val="24"/>
        </w:rPr>
        <w:t>"altroelemento",];</w:t>
      </w:r>
    </w:p>
    <w:p w14:paraId="0D64E4F0" w14:textId="77777777" w:rsidR="004508DA" w:rsidRDefault="004508DA" w:rsidP="00DC4536">
      <w:pPr>
        <w:pStyle w:val="NormaleWeb"/>
        <w:shd w:val="clear" w:color="auto" w:fill="FFFFFF"/>
        <w:spacing w:before="0" w:beforeAutospacing="0" w:after="360" w:afterAutospacing="0" w:line="360" w:lineRule="atLeast"/>
        <w:textAlignment w:val="baseline"/>
        <w:rPr>
          <w:rFonts w:asciiTheme="majorHAnsi" w:hAnsiTheme="majorHAnsi" w:cstheme="majorHAnsi"/>
          <w:color w:val="000000"/>
        </w:rPr>
      </w:pPr>
    </w:p>
    <w:p w14:paraId="34DE24AB" w14:textId="49318FC2" w:rsidR="004508DA" w:rsidRDefault="00DC4536" w:rsidP="00DC4536">
      <w:pPr>
        <w:pStyle w:val="NormaleWeb"/>
        <w:shd w:val="clear" w:color="auto" w:fill="FFFFFF"/>
        <w:spacing w:before="0" w:beforeAutospacing="0" w:after="360" w:afterAutospacing="0" w:line="360" w:lineRule="atLeast"/>
        <w:textAlignment w:val="baseline"/>
        <w:rPr>
          <w:rFonts w:asciiTheme="majorHAnsi" w:hAnsiTheme="majorHAnsi" w:cstheme="majorHAnsi"/>
          <w:color w:val="000000"/>
        </w:rPr>
      </w:pPr>
      <w:r w:rsidRPr="00DD129D">
        <w:rPr>
          <w:rFonts w:asciiTheme="majorHAnsi" w:hAnsiTheme="majorHAnsi" w:cstheme="majorHAnsi"/>
          <w:color w:val="000000"/>
        </w:rPr>
        <w:t>JavaScript ignorerà l’ultima virgola generando un array di due soli elementi.</w:t>
      </w:r>
    </w:p>
    <w:p w14:paraId="28563D2E" w14:textId="2803CD0D" w:rsidR="00DC4536" w:rsidRPr="00DD129D" w:rsidRDefault="00DC4536" w:rsidP="00DC4536">
      <w:pPr>
        <w:pStyle w:val="NormaleWeb"/>
        <w:shd w:val="clear" w:color="auto" w:fill="FFFFFF"/>
        <w:spacing w:before="0" w:beforeAutospacing="0" w:after="360" w:afterAutospacing="0" w:line="360" w:lineRule="atLeast"/>
        <w:textAlignment w:val="baseline"/>
        <w:rPr>
          <w:rFonts w:asciiTheme="majorHAnsi" w:hAnsiTheme="majorHAnsi" w:cstheme="majorHAnsi"/>
          <w:color w:val="000000"/>
        </w:rPr>
      </w:pPr>
      <w:r w:rsidRPr="00DD129D">
        <w:rPr>
          <w:rFonts w:asciiTheme="majorHAnsi" w:hAnsiTheme="majorHAnsi" w:cstheme="majorHAnsi"/>
          <w:color w:val="000000"/>
        </w:rPr>
        <w:t>Gli elementi di un array possono essere di qualsiasi tipo di dato previsto da JavaScript, quindi possiamo avere array con elementi di diverso tipo:</w:t>
      </w:r>
    </w:p>
    <w:p w14:paraId="0F75DAE4" w14:textId="77777777" w:rsidR="00DC4536" w:rsidRPr="00DD129D" w:rsidRDefault="00DC4536" w:rsidP="00DC4536">
      <w:pPr>
        <w:pStyle w:val="PreformattatoHTML"/>
        <w:shd w:val="clear" w:color="auto" w:fill="F5F2F0"/>
        <w:textAlignment w:val="baseline"/>
        <w:rPr>
          <w:rFonts w:asciiTheme="majorHAnsi" w:hAnsiTheme="majorHAnsi" w:cstheme="majorHAnsi"/>
          <w:color w:val="000000"/>
          <w:sz w:val="24"/>
          <w:szCs w:val="24"/>
        </w:rPr>
      </w:pPr>
      <w:r w:rsidRPr="00DD129D">
        <w:rPr>
          <w:rFonts w:asciiTheme="majorHAnsi" w:hAnsiTheme="majorHAnsi" w:cstheme="majorHAnsi"/>
          <w:color w:val="000000"/>
          <w:sz w:val="24"/>
          <w:szCs w:val="24"/>
        </w:rPr>
        <w:t>var</w:t>
      </w:r>
      <w:r w:rsidRPr="00DD129D">
        <w:rPr>
          <w:rFonts w:asciiTheme="majorHAnsi" w:hAnsiTheme="majorHAnsi" w:cstheme="majorHAnsi"/>
          <w:sz w:val="24"/>
          <w:szCs w:val="24"/>
        </w:rPr>
        <w:t xml:space="preserve"> myArray </w:t>
      </w:r>
      <w:r w:rsidRPr="00DD129D">
        <w:rPr>
          <w:rFonts w:asciiTheme="majorHAnsi" w:hAnsiTheme="majorHAnsi" w:cstheme="majorHAnsi"/>
          <w:color w:val="000000"/>
          <w:sz w:val="24"/>
          <w:szCs w:val="24"/>
        </w:rPr>
        <w:t>=</w:t>
      </w:r>
      <w:r w:rsidRPr="00DD129D">
        <w:rPr>
          <w:rFonts w:asciiTheme="majorHAnsi" w:hAnsiTheme="majorHAnsi" w:cstheme="majorHAnsi"/>
          <w:sz w:val="24"/>
          <w:szCs w:val="24"/>
        </w:rPr>
        <w:t xml:space="preserve"> </w:t>
      </w:r>
      <w:r w:rsidRPr="00DD129D">
        <w:rPr>
          <w:rFonts w:asciiTheme="majorHAnsi" w:hAnsiTheme="majorHAnsi" w:cstheme="majorHAnsi"/>
          <w:color w:val="000000"/>
          <w:sz w:val="24"/>
          <w:szCs w:val="24"/>
        </w:rPr>
        <w:t>[123,</w:t>
      </w:r>
      <w:r w:rsidRPr="00DD129D">
        <w:rPr>
          <w:rFonts w:asciiTheme="majorHAnsi" w:hAnsiTheme="majorHAnsi" w:cstheme="majorHAnsi"/>
          <w:sz w:val="24"/>
          <w:szCs w:val="24"/>
        </w:rPr>
        <w:t xml:space="preserve"> </w:t>
      </w:r>
      <w:r w:rsidRPr="00DD129D">
        <w:rPr>
          <w:rFonts w:asciiTheme="majorHAnsi" w:hAnsiTheme="majorHAnsi" w:cstheme="majorHAnsi"/>
          <w:color w:val="000000"/>
          <w:sz w:val="24"/>
          <w:szCs w:val="24"/>
        </w:rPr>
        <w:t>"stringa",</w:t>
      </w:r>
      <w:r w:rsidRPr="00DD129D">
        <w:rPr>
          <w:rFonts w:asciiTheme="majorHAnsi" w:hAnsiTheme="majorHAnsi" w:cstheme="majorHAnsi"/>
          <w:sz w:val="24"/>
          <w:szCs w:val="24"/>
        </w:rPr>
        <w:t xml:space="preserve"> </w:t>
      </w:r>
      <w:r w:rsidRPr="00DD129D">
        <w:rPr>
          <w:rFonts w:asciiTheme="majorHAnsi" w:hAnsiTheme="majorHAnsi" w:cstheme="majorHAnsi"/>
          <w:color w:val="000000"/>
          <w:sz w:val="24"/>
          <w:szCs w:val="24"/>
        </w:rPr>
        <w:t>true,</w:t>
      </w:r>
      <w:r w:rsidRPr="00DD129D">
        <w:rPr>
          <w:rFonts w:asciiTheme="majorHAnsi" w:hAnsiTheme="majorHAnsi" w:cstheme="majorHAnsi"/>
          <w:sz w:val="24"/>
          <w:szCs w:val="24"/>
        </w:rPr>
        <w:t xml:space="preserve"> </w:t>
      </w:r>
      <w:r w:rsidRPr="00DD129D">
        <w:rPr>
          <w:rFonts w:asciiTheme="majorHAnsi" w:hAnsiTheme="majorHAnsi" w:cstheme="majorHAnsi"/>
          <w:color w:val="000000"/>
          <w:sz w:val="24"/>
          <w:szCs w:val="24"/>
        </w:rPr>
        <w:t>null];</w:t>
      </w:r>
    </w:p>
    <w:p w14:paraId="3C118C0F" w14:textId="77777777" w:rsidR="00DC4536" w:rsidRPr="00DD129D" w:rsidRDefault="00DC4536" w:rsidP="00DC4536">
      <w:pPr>
        <w:pStyle w:val="NormaleWeb"/>
        <w:shd w:val="clear" w:color="auto" w:fill="FFFFFF"/>
        <w:spacing w:before="0" w:beforeAutospacing="0" w:after="360" w:afterAutospacing="0" w:line="360" w:lineRule="atLeast"/>
        <w:textAlignment w:val="baseline"/>
        <w:rPr>
          <w:rFonts w:asciiTheme="majorHAnsi" w:hAnsiTheme="majorHAnsi" w:cstheme="majorHAnsi"/>
          <w:color w:val="000000"/>
        </w:rPr>
      </w:pPr>
      <w:r w:rsidRPr="00DD129D">
        <w:rPr>
          <w:rFonts w:asciiTheme="majorHAnsi" w:hAnsiTheme="majorHAnsi" w:cstheme="majorHAnsi"/>
          <w:color w:val="000000"/>
        </w:rPr>
        <w:t>Un elemento di un array può anche essere un altro array:</w:t>
      </w:r>
    </w:p>
    <w:p w14:paraId="3ABB5F64" w14:textId="77777777" w:rsidR="004508DA" w:rsidRDefault="00DC4536" w:rsidP="004508DA">
      <w:pPr>
        <w:pStyle w:val="PreformattatoHTML"/>
        <w:shd w:val="clear" w:color="auto" w:fill="F5F2F0"/>
        <w:textAlignment w:val="baseline"/>
        <w:rPr>
          <w:rFonts w:asciiTheme="majorHAnsi" w:hAnsiTheme="majorHAnsi" w:cstheme="majorHAnsi"/>
          <w:color w:val="000000"/>
          <w:sz w:val="24"/>
          <w:szCs w:val="24"/>
        </w:rPr>
      </w:pPr>
      <w:r w:rsidRPr="00DD129D">
        <w:rPr>
          <w:rFonts w:asciiTheme="majorHAnsi" w:hAnsiTheme="majorHAnsi" w:cstheme="majorHAnsi"/>
          <w:color w:val="000000"/>
          <w:sz w:val="24"/>
          <w:szCs w:val="24"/>
        </w:rPr>
        <w:t>var</w:t>
      </w:r>
      <w:r w:rsidRPr="00DD129D">
        <w:rPr>
          <w:rFonts w:asciiTheme="majorHAnsi" w:hAnsiTheme="majorHAnsi" w:cstheme="majorHAnsi"/>
          <w:sz w:val="24"/>
          <w:szCs w:val="24"/>
        </w:rPr>
        <w:t xml:space="preserve"> myArray </w:t>
      </w:r>
      <w:r w:rsidRPr="00DD129D">
        <w:rPr>
          <w:rFonts w:asciiTheme="majorHAnsi" w:hAnsiTheme="majorHAnsi" w:cstheme="majorHAnsi"/>
          <w:color w:val="000000"/>
          <w:sz w:val="24"/>
          <w:szCs w:val="24"/>
        </w:rPr>
        <w:t>=</w:t>
      </w:r>
      <w:r w:rsidRPr="00DD129D">
        <w:rPr>
          <w:rFonts w:asciiTheme="majorHAnsi" w:hAnsiTheme="majorHAnsi" w:cstheme="majorHAnsi"/>
          <w:sz w:val="24"/>
          <w:szCs w:val="24"/>
        </w:rPr>
        <w:t xml:space="preserve"> </w:t>
      </w:r>
      <w:r w:rsidRPr="00DD129D">
        <w:rPr>
          <w:rFonts w:asciiTheme="majorHAnsi" w:hAnsiTheme="majorHAnsi" w:cstheme="majorHAnsi"/>
          <w:color w:val="000000"/>
          <w:sz w:val="24"/>
          <w:szCs w:val="24"/>
        </w:rPr>
        <w:t>[123,</w:t>
      </w:r>
      <w:r w:rsidRPr="00DD129D">
        <w:rPr>
          <w:rFonts w:asciiTheme="majorHAnsi" w:hAnsiTheme="majorHAnsi" w:cstheme="majorHAnsi"/>
          <w:sz w:val="24"/>
          <w:szCs w:val="24"/>
        </w:rPr>
        <w:t xml:space="preserve"> </w:t>
      </w:r>
      <w:r w:rsidRPr="00DD129D">
        <w:rPr>
          <w:rFonts w:asciiTheme="majorHAnsi" w:hAnsiTheme="majorHAnsi" w:cstheme="majorHAnsi"/>
          <w:color w:val="000000"/>
          <w:sz w:val="24"/>
          <w:szCs w:val="24"/>
        </w:rPr>
        <w:t>"stringa",</w:t>
      </w:r>
      <w:r w:rsidRPr="00DD129D">
        <w:rPr>
          <w:rFonts w:asciiTheme="majorHAnsi" w:hAnsiTheme="majorHAnsi" w:cstheme="majorHAnsi"/>
          <w:sz w:val="24"/>
          <w:szCs w:val="24"/>
        </w:rPr>
        <w:t xml:space="preserve"> </w:t>
      </w:r>
      <w:r w:rsidRPr="00DD129D">
        <w:rPr>
          <w:rFonts w:asciiTheme="majorHAnsi" w:hAnsiTheme="majorHAnsi" w:cstheme="majorHAnsi"/>
          <w:color w:val="000000"/>
          <w:sz w:val="24"/>
          <w:szCs w:val="24"/>
        </w:rPr>
        <w:t>["a",</w:t>
      </w:r>
      <w:r w:rsidRPr="00DD129D">
        <w:rPr>
          <w:rFonts w:asciiTheme="majorHAnsi" w:hAnsiTheme="majorHAnsi" w:cstheme="majorHAnsi"/>
          <w:sz w:val="24"/>
          <w:szCs w:val="24"/>
        </w:rPr>
        <w:t xml:space="preserve"> </w:t>
      </w:r>
      <w:r w:rsidRPr="00DD129D">
        <w:rPr>
          <w:rFonts w:asciiTheme="majorHAnsi" w:hAnsiTheme="majorHAnsi" w:cstheme="majorHAnsi"/>
          <w:color w:val="000000"/>
          <w:sz w:val="24"/>
          <w:szCs w:val="24"/>
        </w:rPr>
        <w:t>"b",</w:t>
      </w:r>
      <w:r w:rsidRPr="00DD129D">
        <w:rPr>
          <w:rFonts w:asciiTheme="majorHAnsi" w:hAnsiTheme="majorHAnsi" w:cstheme="majorHAnsi"/>
          <w:sz w:val="24"/>
          <w:szCs w:val="24"/>
        </w:rPr>
        <w:t xml:space="preserve"> </w:t>
      </w:r>
      <w:r w:rsidRPr="00DD129D">
        <w:rPr>
          <w:rFonts w:asciiTheme="majorHAnsi" w:hAnsiTheme="majorHAnsi" w:cstheme="majorHAnsi"/>
          <w:color w:val="000000"/>
          <w:sz w:val="24"/>
          <w:szCs w:val="24"/>
        </w:rPr>
        <w:t>99]];</w:t>
      </w:r>
    </w:p>
    <w:p w14:paraId="26E2B35A" w14:textId="53F6B645" w:rsidR="00DC4536" w:rsidRPr="004508DA" w:rsidRDefault="00DC4536" w:rsidP="004508DA">
      <w:pPr>
        <w:pStyle w:val="PreformattatoHTML"/>
        <w:shd w:val="clear" w:color="auto" w:fill="F5F2F0"/>
        <w:textAlignment w:val="baseline"/>
        <w:rPr>
          <w:rFonts w:asciiTheme="majorHAnsi" w:hAnsiTheme="majorHAnsi" w:cstheme="majorHAnsi"/>
          <w:color w:val="000000"/>
          <w:sz w:val="24"/>
          <w:szCs w:val="24"/>
        </w:rPr>
      </w:pPr>
      <w:r w:rsidRPr="00DD129D">
        <w:rPr>
          <w:rFonts w:asciiTheme="majorHAnsi" w:hAnsiTheme="majorHAnsi" w:cstheme="majorHAnsi"/>
          <w:color w:val="000000"/>
        </w:rPr>
        <w:lastRenderedPageBreak/>
        <w:t>In questo caso, per accedere ad esempio all’elemento 99 dovremo accedere prima al terzo elemento dell’array principale e poi al terzo elemento dell’array contenuto in esso:</w:t>
      </w:r>
    </w:p>
    <w:p w14:paraId="62075AE9" w14:textId="77777777" w:rsidR="00DC4536" w:rsidRPr="00DD129D"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p>
    <w:p w14:paraId="4F3786F8" w14:textId="77777777" w:rsidR="00DC4536" w:rsidRPr="00DD129D" w:rsidRDefault="00DC4536" w:rsidP="00DC4536">
      <w:pPr>
        <w:pStyle w:val="PreformattatoHTML"/>
        <w:shd w:val="clear" w:color="auto" w:fill="F5F2F0"/>
        <w:textAlignment w:val="baseline"/>
        <w:rPr>
          <w:rFonts w:asciiTheme="majorHAnsi" w:hAnsiTheme="majorHAnsi" w:cstheme="majorHAnsi"/>
          <w:color w:val="000000"/>
          <w:sz w:val="24"/>
          <w:szCs w:val="24"/>
        </w:rPr>
      </w:pPr>
      <w:r w:rsidRPr="00DD129D">
        <w:rPr>
          <w:rFonts w:asciiTheme="majorHAnsi" w:hAnsiTheme="majorHAnsi" w:cstheme="majorHAnsi"/>
          <w:color w:val="000000"/>
          <w:sz w:val="24"/>
          <w:szCs w:val="24"/>
        </w:rPr>
        <w:t>var</w:t>
      </w:r>
      <w:r w:rsidRPr="00DD129D">
        <w:rPr>
          <w:rFonts w:asciiTheme="majorHAnsi" w:hAnsiTheme="majorHAnsi" w:cstheme="majorHAnsi"/>
          <w:sz w:val="24"/>
          <w:szCs w:val="24"/>
        </w:rPr>
        <w:t xml:space="preserve"> novantanove </w:t>
      </w:r>
      <w:r w:rsidRPr="00DD129D">
        <w:rPr>
          <w:rFonts w:asciiTheme="majorHAnsi" w:hAnsiTheme="majorHAnsi" w:cstheme="majorHAnsi"/>
          <w:color w:val="000000"/>
          <w:sz w:val="24"/>
          <w:szCs w:val="24"/>
        </w:rPr>
        <w:t>=</w:t>
      </w:r>
      <w:r w:rsidRPr="00DD129D">
        <w:rPr>
          <w:rFonts w:asciiTheme="majorHAnsi" w:hAnsiTheme="majorHAnsi" w:cstheme="majorHAnsi"/>
          <w:sz w:val="24"/>
          <w:szCs w:val="24"/>
        </w:rPr>
        <w:t xml:space="preserve"> myArray</w:t>
      </w:r>
      <w:r w:rsidRPr="00DD129D">
        <w:rPr>
          <w:rFonts w:asciiTheme="majorHAnsi" w:hAnsiTheme="majorHAnsi" w:cstheme="majorHAnsi"/>
          <w:color w:val="000000"/>
          <w:sz w:val="24"/>
          <w:szCs w:val="24"/>
        </w:rPr>
        <w:t>[2][2];</w:t>
      </w:r>
    </w:p>
    <w:p w14:paraId="2041A845" w14:textId="77777777" w:rsidR="00DC4536" w:rsidRPr="00CD1D61" w:rsidRDefault="00DC4536" w:rsidP="00DC4536">
      <w:pPr>
        <w:pStyle w:val="Titolo2"/>
        <w:shd w:val="clear" w:color="auto" w:fill="FFFFFF"/>
        <w:spacing w:before="480" w:line="510" w:lineRule="atLeast"/>
        <w:textAlignment w:val="baseline"/>
        <w:rPr>
          <w:rFonts w:ascii="Roboto" w:hAnsi="Roboto"/>
          <w:color w:val="000000"/>
          <w:sz w:val="30"/>
          <w:szCs w:val="30"/>
        </w:rPr>
      </w:pPr>
      <w:r w:rsidRPr="00CD1D61">
        <w:rPr>
          <w:rFonts w:ascii="Roboto" w:hAnsi="Roboto"/>
          <w:color w:val="000000"/>
          <w:sz w:val="30"/>
          <w:szCs w:val="30"/>
        </w:rPr>
        <w:t>Array Multidimensionali</w:t>
      </w:r>
    </w:p>
    <w:p w14:paraId="11E1202F" w14:textId="77777777" w:rsidR="00DC4536"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DD129D">
        <w:rPr>
          <w:rFonts w:asciiTheme="majorHAnsi" w:hAnsiTheme="majorHAnsi" w:cstheme="majorHAnsi"/>
          <w:color w:val="000000"/>
        </w:rPr>
        <w:t>La presenza di array come elementi di altri array ci consente di definire </w:t>
      </w:r>
      <w:r w:rsidRPr="00DD129D">
        <w:rPr>
          <w:rFonts w:asciiTheme="majorHAnsi" w:hAnsiTheme="majorHAnsi" w:cstheme="majorHAnsi"/>
          <w:b/>
          <w:bCs/>
        </w:rPr>
        <w:t>array multidimensionali o matrici</w:t>
      </w:r>
      <w:r w:rsidRPr="00DD129D">
        <w:rPr>
          <w:rFonts w:asciiTheme="majorHAnsi" w:hAnsiTheme="majorHAnsi" w:cstheme="majorHAnsi"/>
          <w:color w:val="000000"/>
        </w:rPr>
        <w:t>. Ad esempio, quella che segue è la definizione di una matrice 3×3 di interi:</w:t>
      </w:r>
    </w:p>
    <w:p w14:paraId="049C58A2" w14:textId="77777777" w:rsidR="00DC4536" w:rsidRPr="00DD129D"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p>
    <w:p w14:paraId="7D01031C" w14:textId="77777777" w:rsidR="00DC4536" w:rsidRPr="00DD129D"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DD129D">
        <w:rPr>
          <w:rFonts w:asciiTheme="majorHAnsi" w:hAnsiTheme="majorHAnsi" w:cstheme="majorHAnsi"/>
          <w:color w:val="000000"/>
        </w:rPr>
        <w:t>var</w:t>
      </w:r>
      <w:r w:rsidRPr="00DD129D">
        <w:rPr>
          <w:rFonts w:asciiTheme="majorHAnsi" w:hAnsiTheme="majorHAnsi" w:cstheme="majorHAnsi"/>
        </w:rPr>
        <w:t xml:space="preserve"> matrice </w:t>
      </w:r>
      <w:r w:rsidRPr="00DD129D">
        <w:rPr>
          <w:rFonts w:asciiTheme="majorHAnsi" w:hAnsiTheme="majorHAnsi" w:cstheme="majorHAnsi"/>
          <w:color w:val="000000"/>
        </w:rPr>
        <w:t>=</w:t>
      </w:r>
      <w:r w:rsidRPr="00DD129D">
        <w:rPr>
          <w:rFonts w:asciiTheme="majorHAnsi" w:hAnsiTheme="majorHAnsi" w:cstheme="majorHAnsi"/>
        </w:rPr>
        <w:t xml:space="preserve"> </w:t>
      </w:r>
      <w:r w:rsidRPr="00DD129D">
        <w:rPr>
          <w:rFonts w:asciiTheme="majorHAnsi" w:hAnsiTheme="majorHAnsi" w:cstheme="majorHAnsi"/>
          <w:color w:val="000000"/>
        </w:rPr>
        <w:t>[[24,</w:t>
      </w:r>
      <w:r w:rsidRPr="00DD129D">
        <w:rPr>
          <w:rFonts w:asciiTheme="majorHAnsi" w:hAnsiTheme="majorHAnsi" w:cstheme="majorHAnsi"/>
        </w:rPr>
        <w:t xml:space="preserve"> </w:t>
      </w:r>
      <w:r w:rsidRPr="00DD129D">
        <w:rPr>
          <w:rFonts w:asciiTheme="majorHAnsi" w:hAnsiTheme="majorHAnsi" w:cstheme="majorHAnsi"/>
          <w:color w:val="000000"/>
        </w:rPr>
        <w:t>13,</w:t>
      </w:r>
      <w:r w:rsidRPr="00DD129D">
        <w:rPr>
          <w:rFonts w:asciiTheme="majorHAnsi" w:hAnsiTheme="majorHAnsi" w:cstheme="majorHAnsi"/>
        </w:rPr>
        <w:t xml:space="preserve"> </w:t>
      </w:r>
      <w:r w:rsidRPr="00DD129D">
        <w:rPr>
          <w:rFonts w:asciiTheme="majorHAnsi" w:hAnsiTheme="majorHAnsi" w:cstheme="majorHAnsi"/>
          <w:color w:val="000000"/>
        </w:rPr>
        <w:t>1],</w:t>
      </w:r>
      <w:r w:rsidRPr="00DD129D">
        <w:rPr>
          <w:rFonts w:asciiTheme="majorHAnsi" w:hAnsiTheme="majorHAnsi" w:cstheme="majorHAnsi"/>
        </w:rPr>
        <w:t xml:space="preserve"> </w:t>
      </w:r>
      <w:r w:rsidRPr="00DD129D">
        <w:rPr>
          <w:rFonts w:asciiTheme="majorHAnsi" w:hAnsiTheme="majorHAnsi" w:cstheme="majorHAnsi"/>
          <w:color w:val="000000"/>
        </w:rPr>
        <w:t>[48,</w:t>
      </w:r>
      <w:r w:rsidRPr="00DD129D">
        <w:rPr>
          <w:rFonts w:asciiTheme="majorHAnsi" w:hAnsiTheme="majorHAnsi" w:cstheme="majorHAnsi"/>
        </w:rPr>
        <w:t xml:space="preserve"> </w:t>
      </w:r>
      <w:r w:rsidRPr="00DD129D">
        <w:rPr>
          <w:rFonts w:asciiTheme="majorHAnsi" w:hAnsiTheme="majorHAnsi" w:cstheme="majorHAnsi"/>
          <w:color w:val="000000"/>
        </w:rPr>
        <w:t>92,</w:t>
      </w:r>
      <w:r w:rsidRPr="00DD129D">
        <w:rPr>
          <w:rFonts w:asciiTheme="majorHAnsi" w:hAnsiTheme="majorHAnsi" w:cstheme="majorHAnsi"/>
        </w:rPr>
        <w:t xml:space="preserve"> </w:t>
      </w:r>
      <w:r w:rsidRPr="00DD129D">
        <w:rPr>
          <w:rFonts w:asciiTheme="majorHAnsi" w:hAnsiTheme="majorHAnsi" w:cstheme="majorHAnsi"/>
          <w:color w:val="000000"/>
        </w:rPr>
        <w:t>17],</w:t>
      </w:r>
      <w:r w:rsidRPr="00DD129D">
        <w:rPr>
          <w:rFonts w:asciiTheme="majorHAnsi" w:hAnsiTheme="majorHAnsi" w:cstheme="majorHAnsi"/>
        </w:rPr>
        <w:t xml:space="preserve"> </w:t>
      </w:r>
      <w:r w:rsidRPr="00DD129D">
        <w:rPr>
          <w:rFonts w:asciiTheme="majorHAnsi" w:hAnsiTheme="majorHAnsi" w:cstheme="majorHAnsi"/>
          <w:color w:val="000000"/>
        </w:rPr>
        <w:t>[8,</w:t>
      </w:r>
      <w:r w:rsidRPr="00DD129D">
        <w:rPr>
          <w:rFonts w:asciiTheme="majorHAnsi" w:hAnsiTheme="majorHAnsi" w:cstheme="majorHAnsi"/>
        </w:rPr>
        <w:t xml:space="preserve"> </w:t>
      </w:r>
      <w:r w:rsidRPr="00DD129D">
        <w:rPr>
          <w:rFonts w:asciiTheme="majorHAnsi" w:hAnsiTheme="majorHAnsi" w:cstheme="majorHAnsi"/>
          <w:color w:val="000000"/>
        </w:rPr>
        <w:t>56,</w:t>
      </w:r>
      <w:r w:rsidRPr="00DD129D">
        <w:rPr>
          <w:rFonts w:asciiTheme="majorHAnsi" w:hAnsiTheme="majorHAnsi" w:cstheme="majorHAnsi"/>
        </w:rPr>
        <w:t xml:space="preserve"> </w:t>
      </w:r>
      <w:r w:rsidRPr="00DD129D">
        <w:rPr>
          <w:rFonts w:asciiTheme="majorHAnsi" w:hAnsiTheme="majorHAnsi" w:cstheme="majorHAnsi"/>
          <w:color w:val="000000"/>
        </w:rPr>
        <w:t>11]]</w:t>
      </w:r>
    </w:p>
    <w:p w14:paraId="2AE13538" w14:textId="77777777" w:rsidR="00DC4536"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p>
    <w:p w14:paraId="1CC37C7D" w14:textId="77777777" w:rsidR="00DC4536" w:rsidRPr="00DD129D"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DD129D">
        <w:rPr>
          <w:rFonts w:asciiTheme="majorHAnsi" w:hAnsiTheme="majorHAnsi" w:cstheme="majorHAnsi"/>
          <w:color w:val="000000"/>
        </w:rPr>
        <w:t>Per accedere al numero 48 indicheremo le sue coordinate nel seguente modo:</w:t>
      </w:r>
    </w:p>
    <w:p w14:paraId="128B8468" w14:textId="77777777" w:rsidR="00DC4536" w:rsidRPr="00DD129D"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DD129D">
        <w:rPr>
          <w:rFonts w:asciiTheme="majorHAnsi" w:hAnsiTheme="majorHAnsi" w:cstheme="majorHAnsi"/>
          <w:color w:val="000000"/>
        </w:rPr>
        <w:t>var</w:t>
      </w:r>
      <w:r w:rsidRPr="00DD129D">
        <w:rPr>
          <w:rFonts w:asciiTheme="majorHAnsi" w:hAnsiTheme="majorHAnsi" w:cstheme="majorHAnsi"/>
        </w:rPr>
        <w:t xml:space="preserve"> quarantotto </w:t>
      </w:r>
      <w:r w:rsidRPr="00DD129D">
        <w:rPr>
          <w:rFonts w:asciiTheme="majorHAnsi" w:hAnsiTheme="majorHAnsi" w:cstheme="majorHAnsi"/>
          <w:color w:val="000000"/>
        </w:rPr>
        <w:t>=</w:t>
      </w:r>
      <w:r w:rsidRPr="00DD129D">
        <w:rPr>
          <w:rFonts w:asciiTheme="majorHAnsi" w:hAnsiTheme="majorHAnsi" w:cstheme="majorHAnsi"/>
        </w:rPr>
        <w:t xml:space="preserve"> matrice</w:t>
      </w:r>
      <w:r w:rsidRPr="00DD129D">
        <w:rPr>
          <w:rFonts w:asciiTheme="majorHAnsi" w:hAnsiTheme="majorHAnsi" w:cstheme="majorHAnsi"/>
          <w:color w:val="000000"/>
        </w:rPr>
        <w:t>[1][0];</w:t>
      </w:r>
    </w:p>
    <w:p w14:paraId="0D6337B7" w14:textId="77777777" w:rsidR="00DC4536"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p>
    <w:p w14:paraId="325D2838" w14:textId="77777777" w:rsidR="00DC4536" w:rsidRPr="00DD129D" w:rsidRDefault="00DC4536" w:rsidP="00DC4536">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p>
    <w:p w14:paraId="02A50960" w14:textId="77777777" w:rsidR="00BB456E" w:rsidRDefault="00BB456E"/>
    <w:sectPr w:rsidR="00BB45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E10E1"/>
    <w:multiLevelType w:val="multilevel"/>
    <w:tmpl w:val="8E386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74"/>
    <w:rsid w:val="000E483C"/>
    <w:rsid w:val="004508DA"/>
    <w:rsid w:val="00641E88"/>
    <w:rsid w:val="00651A74"/>
    <w:rsid w:val="00BB456E"/>
    <w:rsid w:val="00DC45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A850"/>
  <w15:chartTrackingRefBased/>
  <w15:docId w15:val="{7D1561F8-9C3C-4C0B-BAEF-E826242D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4536"/>
  </w:style>
  <w:style w:type="paragraph" w:styleId="Titolo2">
    <w:name w:val="heading 2"/>
    <w:basedOn w:val="Normale"/>
    <w:next w:val="Normale"/>
    <w:link w:val="Titolo2Carattere"/>
    <w:uiPriority w:val="9"/>
    <w:semiHidden/>
    <w:unhideWhenUsed/>
    <w:qFormat/>
    <w:rsid w:val="00DC45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DC4536"/>
    <w:rPr>
      <w:rFonts w:asciiTheme="majorHAnsi" w:eastAsiaTheme="majorEastAsia" w:hAnsiTheme="majorHAnsi" w:cstheme="majorBidi"/>
      <w:color w:val="2F5496" w:themeColor="accent1" w:themeShade="BF"/>
      <w:sz w:val="26"/>
      <w:szCs w:val="26"/>
    </w:rPr>
  </w:style>
  <w:style w:type="paragraph" w:styleId="NormaleWeb">
    <w:name w:val="Normal (Web)"/>
    <w:basedOn w:val="Normale"/>
    <w:uiPriority w:val="99"/>
    <w:unhideWhenUsed/>
    <w:rsid w:val="00DC453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unhideWhenUsed/>
    <w:rsid w:val="00DC4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DC4536"/>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1019</Words>
  <Characters>5812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Cotroneo</dc:creator>
  <cp:keywords/>
  <dc:description/>
  <cp:lastModifiedBy>antonio</cp:lastModifiedBy>
  <cp:revision>2</cp:revision>
  <dcterms:created xsi:type="dcterms:W3CDTF">2022-05-08T19:12:00Z</dcterms:created>
  <dcterms:modified xsi:type="dcterms:W3CDTF">2022-05-08T19:12:00Z</dcterms:modified>
</cp:coreProperties>
</file>