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D74C" w14:textId="00ED29BE" w:rsidR="00224385" w:rsidRPr="00224385" w:rsidRDefault="00224385" w:rsidP="00224385">
      <w:pPr>
        <w:shd w:val="clear" w:color="auto" w:fill="FFFFFF"/>
        <w:spacing w:after="0" w:line="360" w:lineRule="atLeast"/>
        <w:jc w:val="center"/>
        <w:textAlignment w:val="baseline"/>
        <w:rPr>
          <w:rFonts w:ascii="Roboto" w:eastAsia="Times New Roman" w:hAnsi="Roboto" w:cs="Times New Roman"/>
          <w:color w:val="000000"/>
          <w:sz w:val="40"/>
          <w:szCs w:val="40"/>
          <w:lang w:eastAsia="it-IT"/>
        </w:rPr>
      </w:pPr>
      <w:r w:rsidRPr="00224385">
        <w:rPr>
          <w:rFonts w:ascii="Roboto" w:eastAsia="Times New Roman" w:hAnsi="Roboto" w:cs="Times New Roman"/>
          <w:color w:val="000000"/>
          <w:sz w:val="40"/>
          <w:szCs w:val="40"/>
          <w:lang w:eastAsia="it-IT"/>
        </w:rPr>
        <w:t>LE </w:t>
      </w:r>
      <w:r w:rsidRPr="00224385">
        <w:rPr>
          <w:rFonts w:ascii="Roboto" w:eastAsia="Times New Roman" w:hAnsi="Roboto" w:cs="Times New Roman"/>
          <w:color w:val="000000"/>
          <w:sz w:val="40"/>
          <w:szCs w:val="40"/>
          <w:bdr w:val="none" w:sz="0" w:space="0" w:color="auto" w:frame="1"/>
          <w:lang w:eastAsia="it-IT"/>
        </w:rPr>
        <w:t>FUNZIONI</w:t>
      </w:r>
    </w:p>
    <w:p w14:paraId="0399FD40" w14:textId="77777777" w:rsidR="00224385" w:rsidRDefault="00224385" w:rsidP="002A4235">
      <w:pPr>
        <w:shd w:val="clear" w:color="auto" w:fill="FFFFFF"/>
        <w:spacing w:after="0" w:line="360" w:lineRule="atLeast"/>
        <w:textAlignment w:val="baseline"/>
        <w:rPr>
          <w:rFonts w:ascii="Inconsolata" w:eastAsia="Times New Roman" w:hAnsi="Inconsolata" w:cs="Times New Roman"/>
          <w:color w:val="000000"/>
          <w:sz w:val="24"/>
          <w:szCs w:val="24"/>
          <w:lang w:eastAsia="it-IT"/>
        </w:rPr>
      </w:pPr>
    </w:p>
    <w:p w14:paraId="7DE65040" w14:textId="27FD944D" w:rsidR="002A4235" w:rsidRDefault="002A4235" w:rsidP="007D665A">
      <w:pPr>
        <w:shd w:val="clear" w:color="auto" w:fill="FFFFFF"/>
        <w:spacing w:after="0" w:line="240" w:lineRule="auto"/>
        <w:textAlignment w:val="baseline"/>
        <w:rPr>
          <w:rFonts w:asciiTheme="majorHAnsi" w:eastAsia="Times New Roman" w:hAnsiTheme="majorHAnsi" w:cstheme="majorHAnsi"/>
          <w:i/>
          <w:iCs/>
          <w:color w:val="000000"/>
          <w:sz w:val="24"/>
          <w:szCs w:val="24"/>
          <w:lang w:eastAsia="it-IT"/>
        </w:rPr>
      </w:pPr>
      <w:r w:rsidRPr="0002074B">
        <w:rPr>
          <w:rFonts w:asciiTheme="majorHAnsi" w:eastAsia="Times New Roman" w:hAnsiTheme="majorHAnsi" w:cstheme="majorHAnsi"/>
          <w:color w:val="000000"/>
          <w:sz w:val="24"/>
          <w:szCs w:val="24"/>
          <w:lang w:eastAsia="it-IT"/>
        </w:rPr>
        <w:t>Le </w:t>
      </w:r>
      <w:r w:rsidRPr="0002074B">
        <w:rPr>
          <w:rFonts w:asciiTheme="majorHAnsi" w:eastAsia="Times New Roman" w:hAnsiTheme="majorHAnsi" w:cstheme="majorHAnsi"/>
          <w:b/>
          <w:bCs/>
          <w:color w:val="000000"/>
          <w:sz w:val="24"/>
          <w:szCs w:val="24"/>
          <w:bdr w:val="none" w:sz="0" w:space="0" w:color="auto" w:frame="1"/>
          <w:lang w:eastAsia="it-IT"/>
        </w:rPr>
        <w:t>funzioni in </w:t>
      </w:r>
      <w:hyperlink r:id="rId5" w:history="1">
        <w:r w:rsidRPr="0002074B">
          <w:rPr>
            <w:rFonts w:asciiTheme="majorHAnsi" w:eastAsia="Times New Roman" w:hAnsiTheme="majorHAnsi" w:cstheme="majorHAnsi"/>
            <w:b/>
            <w:bCs/>
            <w:color w:val="000000"/>
            <w:sz w:val="24"/>
            <w:szCs w:val="24"/>
            <w:u w:val="single"/>
            <w:bdr w:val="none" w:sz="0" w:space="0" w:color="auto" w:frame="1"/>
            <w:lang w:eastAsia="it-IT"/>
          </w:rPr>
          <w:t>JavaScript</w:t>
        </w:r>
      </w:hyperlink>
      <w:r w:rsidRPr="0002074B">
        <w:rPr>
          <w:rFonts w:asciiTheme="majorHAnsi" w:eastAsia="Times New Roman" w:hAnsiTheme="majorHAnsi" w:cstheme="majorHAnsi"/>
          <w:color w:val="000000"/>
          <w:sz w:val="24"/>
          <w:szCs w:val="24"/>
          <w:lang w:eastAsia="it-IT"/>
        </w:rPr>
        <w:t> hanno un ruolo importantissimo,</w:t>
      </w:r>
      <w:r w:rsidR="007D665A">
        <w:rPr>
          <w:rFonts w:asciiTheme="majorHAnsi" w:eastAsia="Times New Roman" w:hAnsiTheme="majorHAnsi" w:cstheme="majorHAnsi"/>
          <w:color w:val="000000"/>
          <w:sz w:val="24"/>
          <w:szCs w:val="24"/>
          <w:lang w:eastAsia="it-IT"/>
        </w:rPr>
        <w:t xml:space="preserve"> </w:t>
      </w:r>
      <w:r w:rsidRPr="0002074B">
        <w:rPr>
          <w:rFonts w:asciiTheme="majorHAnsi" w:eastAsia="Times New Roman" w:hAnsiTheme="majorHAnsi" w:cstheme="majorHAnsi"/>
          <w:i/>
          <w:iCs/>
          <w:color w:val="000000"/>
          <w:sz w:val="24"/>
          <w:szCs w:val="24"/>
          <w:lang w:eastAsia="it-IT"/>
        </w:rPr>
        <w:t>una funzione è un insieme di istruzioni racchiuse in un blocco di codice, che può essere contraddistinto da un nome, può accettare argomenti o parametri di ingresso e restituire valori</w:t>
      </w:r>
      <w:r w:rsidR="007D665A">
        <w:rPr>
          <w:rFonts w:asciiTheme="majorHAnsi" w:eastAsia="Times New Roman" w:hAnsiTheme="majorHAnsi" w:cstheme="majorHAnsi"/>
          <w:i/>
          <w:iCs/>
          <w:color w:val="000000"/>
          <w:sz w:val="24"/>
          <w:szCs w:val="24"/>
          <w:lang w:eastAsia="it-IT"/>
        </w:rPr>
        <w:t xml:space="preserve"> in uscita.</w:t>
      </w:r>
    </w:p>
    <w:p w14:paraId="462F22CB" w14:textId="395DF4DA" w:rsidR="00BB03F6" w:rsidRPr="00BB03F6" w:rsidRDefault="00BB03F6" w:rsidP="007D665A">
      <w:pPr>
        <w:shd w:val="clear" w:color="auto" w:fill="FFFFFF"/>
        <w:spacing w:after="0" w:line="240" w:lineRule="auto"/>
        <w:textAlignment w:val="baseline"/>
        <w:rPr>
          <w:rFonts w:asciiTheme="majorHAnsi" w:eastAsia="Times New Roman" w:hAnsiTheme="majorHAnsi" w:cstheme="majorHAnsi"/>
          <w:color w:val="000000"/>
          <w:sz w:val="24"/>
          <w:szCs w:val="24"/>
          <w:lang w:eastAsia="it-IT"/>
        </w:rPr>
      </w:pPr>
      <w:r>
        <w:rPr>
          <w:rFonts w:asciiTheme="majorHAnsi" w:eastAsia="Times New Roman" w:hAnsiTheme="majorHAnsi" w:cstheme="majorHAnsi"/>
          <w:color w:val="000000"/>
          <w:sz w:val="24"/>
          <w:szCs w:val="24"/>
          <w:lang w:eastAsia="it-IT"/>
        </w:rPr>
        <w:t>Una cosa fondamentale da dire è che le funzioni sono riutilizzate lungo tutto il codice e basta semplicemente cambiare gli argomenti.</w:t>
      </w:r>
    </w:p>
    <w:p w14:paraId="61AD0759"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A questo punto, secondo questa prima definizione, l’utilizzo di una funzione all’interno di uno script prevede due fasi:</w:t>
      </w:r>
    </w:p>
    <w:p w14:paraId="45FFD2EC" w14:textId="77777777" w:rsidR="002A4235" w:rsidRPr="0002074B" w:rsidRDefault="002A4235" w:rsidP="007D665A">
      <w:pPr>
        <w:numPr>
          <w:ilvl w:val="0"/>
          <w:numId w:val="1"/>
        </w:numPr>
        <w:shd w:val="clear" w:color="auto" w:fill="FFFFFF"/>
        <w:spacing w:after="0" w:line="240" w:lineRule="auto"/>
        <w:ind w:left="1080" w:right="360"/>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una fase di </w:t>
      </w:r>
      <w:r w:rsidRPr="0002074B">
        <w:rPr>
          <w:rFonts w:asciiTheme="majorHAnsi" w:eastAsia="Times New Roman" w:hAnsiTheme="majorHAnsi" w:cstheme="majorHAnsi"/>
          <w:b/>
          <w:bCs/>
          <w:color w:val="000000"/>
          <w:sz w:val="24"/>
          <w:szCs w:val="24"/>
          <w:bdr w:val="none" w:sz="0" w:space="0" w:color="auto" w:frame="1"/>
          <w:lang w:eastAsia="it-IT"/>
        </w:rPr>
        <w:t>definizione</w:t>
      </w:r>
      <w:r w:rsidRPr="0002074B">
        <w:rPr>
          <w:rFonts w:asciiTheme="majorHAnsi" w:eastAsia="Times New Roman" w:hAnsiTheme="majorHAnsi" w:cstheme="majorHAnsi"/>
          <w:color w:val="000000"/>
          <w:sz w:val="24"/>
          <w:szCs w:val="24"/>
          <w:lang w:eastAsia="it-IT"/>
        </w:rPr>
        <w:t> o dichiarazione della funzione in cui si assegna un nome ad un blocco di codice;</w:t>
      </w:r>
    </w:p>
    <w:p w14:paraId="024B8FAA" w14:textId="77777777" w:rsidR="002A4235" w:rsidRPr="0002074B" w:rsidRDefault="002A4235" w:rsidP="007D665A">
      <w:pPr>
        <w:numPr>
          <w:ilvl w:val="0"/>
          <w:numId w:val="1"/>
        </w:numPr>
        <w:shd w:val="clear" w:color="auto" w:fill="FFFFFF"/>
        <w:spacing w:after="0" w:line="240" w:lineRule="auto"/>
        <w:ind w:left="1080" w:right="360"/>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una fase di </w:t>
      </w:r>
      <w:r w:rsidRPr="0002074B">
        <w:rPr>
          <w:rFonts w:asciiTheme="majorHAnsi" w:eastAsia="Times New Roman" w:hAnsiTheme="majorHAnsi" w:cstheme="majorHAnsi"/>
          <w:b/>
          <w:bCs/>
          <w:color w:val="000000"/>
          <w:sz w:val="24"/>
          <w:szCs w:val="24"/>
          <w:bdr w:val="none" w:sz="0" w:space="0" w:color="auto" w:frame="1"/>
          <w:lang w:eastAsia="it-IT"/>
        </w:rPr>
        <w:t>invocazione</w:t>
      </w:r>
      <w:r w:rsidRPr="0002074B">
        <w:rPr>
          <w:rFonts w:asciiTheme="majorHAnsi" w:eastAsia="Times New Roman" w:hAnsiTheme="majorHAnsi" w:cstheme="majorHAnsi"/>
          <w:color w:val="000000"/>
          <w:sz w:val="24"/>
          <w:szCs w:val="24"/>
          <w:lang w:eastAsia="it-IT"/>
        </w:rPr>
        <w:t> o chiamata in cui il blocco di codice viene eseguito.</w:t>
      </w:r>
    </w:p>
    <w:p w14:paraId="27D31DC3" w14:textId="77777777" w:rsidR="002A4235" w:rsidRPr="007D665A" w:rsidRDefault="002A4235" w:rsidP="007D665A">
      <w:pPr>
        <w:shd w:val="clear" w:color="auto" w:fill="FFFFFF"/>
        <w:spacing w:before="480" w:after="0" w:line="240" w:lineRule="auto"/>
        <w:textAlignment w:val="baseline"/>
        <w:outlineLvl w:val="1"/>
        <w:rPr>
          <w:rFonts w:ascii="Roboto" w:eastAsia="Times New Roman" w:hAnsi="Roboto" w:cs="Times New Roman"/>
          <w:b/>
          <w:bCs/>
          <w:color w:val="000000"/>
          <w:sz w:val="30"/>
          <w:szCs w:val="30"/>
          <w:lang w:eastAsia="it-IT"/>
        </w:rPr>
      </w:pPr>
      <w:r w:rsidRPr="007D665A">
        <w:rPr>
          <w:rFonts w:ascii="Roboto" w:eastAsia="Times New Roman" w:hAnsi="Roboto" w:cs="Times New Roman"/>
          <w:b/>
          <w:bCs/>
          <w:color w:val="000000"/>
          <w:sz w:val="30"/>
          <w:szCs w:val="30"/>
          <w:lang w:eastAsia="it-IT"/>
        </w:rPr>
        <w:t>Definire una funzione JavaScript</w:t>
      </w:r>
    </w:p>
    <w:p w14:paraId="692993BD"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Lo schema sintattico per la definizione di una funzione in JavaScript è il seguente:</w:t>
      </w:r>
    </w:p>
    <w:p w14:paraId="7B159897" w14:textId="77777777" w:rsidR="002A4235" w:rsidRPr="0002074B" w:rsidRDefault="002A4235" w:rsidP="007D665A">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5"/>
        <w:textAlignment w:val="baseline"/>
        <w:rPr>
          <w:rFonts w:asciiTheme="majorHAnsi" w:eastAsia="Times New Roman" w:hAnsiTheme="majorHAnsi" w:cstheme="majorHAnsi"/>
          <w:color w:val="000000"/>
          <w:sz w:val="24"/>
          <w:szCs w:val="24"/>
          <w:lang w:eastAsia="it-IT"/>
        </w:rPr>
      </w:pPr>
      <w:proofErr w:type="spellStart"/>
      <w:r w:rsidRPr="0002074B">
        <w:rPr>
          <w:rFonts w:asciiTheme="majorHAnsi" w:eastAsia="Times New Roman" w:hAnsiTheme="majorHAnsi" w:cstheme="majorHAnsi"/>
          <w:color w:val="000000"/>
          <w:sz w:val="24"/>
          <w:szCs w:val="24"/>
          <w:lang w:eastAsia="it-IT"/>
        </w:rPr>
        <w:t>function</w:t>
      </w:r>
      <w:proofErr w:type="spellEnd"/>
      <w:r w:rsidRPr="0002074B">
        <w:rPr>
          <w:rFonts w:asciiTheme="majorHAnsi" w:eastAsia="Times New Roman" w:hAnsiTheme="majorHAnsi" w:cstheme="majorHAnsi"/>
          <w:color w:val="000000"/>
          <w:sz w:val="24"/>
          <w:szCs w:val="24"/>
          <w:lang w:eastAsia="it-IT"/>
        </w:rPr>
        <w:t xml:space="preserve"> nome(argomenti) {</w:t>
      </w:r>
    </w:p>
    <w:p w14:paraId="068BDE62" w14:textId="77777777" w:rsidR="002A4235" w:rsidRPr="0002074B" w:rsidRDefault="002A4235" w:rsidP="007D665A">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5"/>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 istruzioni</w:t>
      </w:r>
    </w:p>
    <w:p w14:paraId="3EDEFD17" w14:textId="77777777" w:rsidR="002A4235" w:rsidRPr="0002074B" w:rsidRDefault="002A4235" w:rsidP="007D665A">
      <w:pPr>
        <w:shd w:val="clear" w:color="auto" w:fill="F5F2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w:t>
      </w:r>
    </w:p>
    <w:p w14:paraId="1A904313" w14:textId="77777777" w:rsidR="002A4235" w:rsidRPr="0002074B" w:rsidRDefault="002A4235" w:rsidP="007D665A">
      <w:pPr>
        <w:shd w:val="clear" w:color="auto" w:fill="FFFFFF"/>
        <w:spacing w:after="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La parola chiave </w:t>
      </w:r>
      <w:proofErr w:type="spellStart"/>
      <w:r w:rsidRPr="0002074B">
        <w:rPr>
          <w:rFonts w:asciiTheme="majorHAnsi" w:eastAsia="Times New Roman" w:hAnsiTheme="majorHAnsi" w:cstheme="majorHAnsi"/>
          <w:color w:val="000000"/>
          <w:sz w:val="24"/>
          <w:szCs w:val="24"/>
          <w:lang w:eastAsia="it-IT"/>
        </w:rPr>
        <w:t>function</w:t>
      </w:r>
      <w:proofErr w:type="spellEnd"/>
      <w:r w:rsidRPr="0002074B">
        <w:rPr>
          <w:rFonts w:asciiTheme="majorHAnsi" w:eastAsia="Times New Roman" w:hAnsiTheme="majorHAnsi" w:cstheme="majorHAnsi"/>
          <w:color w:val="000000"/>
          <w:sz w:val="24"/>
          <w:szCs w:val="24"/>
          <w:lang w:eastAsia="it-IT"/>
        </w:rPr>
        <w:t> evidenzia che stiamo dichiarando una funzione il cui nome segue le stesse regole dei nomi di variabili. Gli argomenti sono una lista opzionale di variabili separati da virgole che verranno utilizzate all’interno del corpo della funzione, cioè il blocco istruzioni.</w:t>
      </w:r>
    </w:p>
    <w:p w14:paraId="2B69E88D" w14:textId="77777777" w:rsidR="002A4235" w:rsidRPr="0002074B" w:rsidRDefault="002A4235" w:rsidP="007D665A">
      <w:pPr>
        <w:shd w:val="clear" w:color="auto" w:fill="FFFFFF"/>
        <w:spacing w:after="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 xml:space="preserve">Una volta dichiarata, una funzione non viene eseguita subito. Stiamo semplicemente dicendo </w:t>
      </w:r>
      <w:proofErr w:type="spellStart"/>
      <w:r w:rsidRPr="0002074B">
        <w:rPr>
          <w:rFonts w:asciiTheme="majorHAnsi" w:eastAsia="Times New Roman" w:hAnsiTheme="majorHAnsi" w:cstheme="majorHAnsi"/>
          <w:color w:val="000000"/>
          <w:sz w:val="24"/>
          <w:szCs w:val="24"/>
          <w:lang w:eastAsia="it-IT"/>
        </w:rPr>
        <w:t>all’engine</w:t>
      </w:r>
      <w:proofErr w:type="spellEnd"/>
      <w:r w:rsidRPr="0002074B">
        <w:rPr>
          <w:rFonts w:asciiTheme="majorHAnsi" w:eastAsia="Times New Roman" w:hAnsiTheme="majorHAnsi" w:cstheme="majorHAnsi"/>
          <w:color w:val="000000"/>
          <w:sz w:val="24"/>
          <w:szCs w:val="24"/>
          <w:lang w:eastAsia="it-IT"/>
        </w:rPr>
        <w:t> JavaScript che al blocco di codice indicato viene assegnato un nome.</w:t>
      </w:r>
    </w:p>
    <w:p w14:paraId="190B28FD" w14:textId="77777777" w:rsidR="002A4235" w:rsidRPr="007D665A" w:rsidRDefault="002A4235" w:rsidP="007D665A">
      <w:pPr>
        <w:shd w:val="clear" w:color="auto" w:fill="FFFFFF"/>
        <w:spacing w:before="480" w:after="0" w:line="240" w:lineRule="auto"/>
        <w:textAlignment w:val="baseline"/>
        <w:outlineLvl w:val="1"/>
        <w:rPr>
          <w:rFonts w:ascii="Roboto" w:eastAsia="Times New Roman" w:hAnsi="Roboto" w:cs="Times New Roman"/>
          <w:b/>
          <w:bCs/>
          <w:color w:val="000000"/>
          <w:sz w:val="30"/>
          <w:szCs w:val="30"/>
          <w:lang w:eastAsia="it-IT"/>
        </w:rPr>
      </w:pPr>
      <w:r w:rsidRPr="007D665A">
        <w:rPr>
          <w:rFonts w:ascii="Roboto" w:eastAsia="Times New Roman" w:hAnsi="Roboto" w:cs="Times New Roman"/>
          <w:b/>
          <w:bCs/>
          <w:color w:val="000000"/>
          <w:sz w:val="30"/>
          <w:szCs w:val="30"/>
          <w:lang w:eastAsia="it-IT"/>
        </w:rPr>
        <w:t>JS: Invocare una funzione</w:t>
      </w:r>
    </w:p>
    <w:p w14:paraId="5C303B7D"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L’esecuzione vera e propria avviene con l’invocazione o chiamata, il cui schema sintattico è:</w:t>
      </w:r>
    </w:p>
    <w:p w14:paraId="7259D1A0" w14:textId="77777777" w:rsidR="007D665A"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nome(valori);</w:t>
      </w:r>
    </w:p>
    <w:p w14:paraId="01DCBA5B" w14:textId="2D6E0F9D"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dove nome è il nome della funzione e valori è una lista opzionale di espressioni separata da virgole.</w:t>
      </w:r>
    </w:p>
    <w:p w14:paraId="0B845F10" w14:textId="77777777" w:rsidR="002A4235" w:rsidRPr="007D665A" w:rsidRDefault="002A4235" w:rsidP="007D665A">
      <w:pPr>
        <w:shd w:val="clear" w:color="auto" w:fill="FFFFFF"/>
        <w:spacing w:before="480" w:after="0" w:line="240" w:lineRule="auto"/>
        <w:textAlignment w:val="baseline"/>
        <w:outlineLvl w:val="2"/>
        <w:rPr>
          <w:rFonts w:ascii="Roboto" w:eastAsia="Times New Roman" w:hAnsi="Roboto" w:cs="Times New Roman"/>
          <w:b/>
          <w:bCs/>
          <w:color w:val="000000"/>
          <w:sz w:val="30"/>
          <w:szCs w:val="30"/>
          <w:lang w:eastAsia="it-IT"/>
        </w:rPr>
      </w:pPr>
      <w:r w:rsidRPr="007D665A">
        <w:rPr>
          <w:rFonts w:ascii="Roboto" w:eastAsia="Times New Roman" w:hAnsi="Roboto" w:cs="Times New Roman"/>
          <w:b/>
          <w:bCs/>
          <w:color w:val="000000"/>
          <w:sz w:val="30"/>
          <w:szCs w:val="30"/>
          <w:lang w:eastAsia="it-IT"/>
        </w:rPr>
        <w:t xml:space="preserve">L’istruzione </w:t>
      </w:r>
      <w:proofErr w:type="spellStart"/>
      <w:r w:rsidRPr="007D665A">
        <w:rPr>
          <w:rFonts w:ascii="Roboto" w:eastAsia="Times New Roman" w:hAnsi="Roboto" w:cs="Times New Roman"/>
          <w:b/>
          <w:bCs/>
          <w:color w:val="000000"/>
          <w:sz w:val="30"/>
          <w:szCs w:val="30"/>
          <w:lang w:eastAsia="it-IT"/>
        </w:rPr>
        <w:t>return</w:t>
      </w:r>
      <w:proofErr w:type="spellEnd"/>
    </w:p>
    <w:p w14:paraId="703FA378"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 xml:space="preserve">Nel corpo della funzione può essere presente l’istruzione </w:t>
      </w:r>
      <w:proofErr w:type="spellStart"/>
      <w:r w:rsidRPr="0002074B">
        <w:rPr>
          <w:rFonts w:asciiTheme="majorHAnsi" w:eastAsia="Times New Roman" w:hAnsiTheme="majorHAnsi" w:cstheme="majorHAnsi"/>
          <w:color w:val="000000"/>
          <w:sz w:val="24"/>
          <w:szCs w:val="24"/>
          <w:lang w:eastAsia="it-IT"/>
        </w:rPr>
        <w:t>return</w:t>
      </w:r>
      <w:proofErr w:type="spellEnd"/>
      <w:r w:rsidRPr="0002074B">
        <w:rPr>
          <w:rFonts w:asciiTheme="majorHAnsi" w:eastAsia="Times New Roman" w:hAnsiTheme="majorHAnsi" w:cstheme="majorHAnsi"/>
          <w:color w:val="000000"/>
          <w:sz w:val="24"/>
          <w:szCs w:val="24"/>
          <w:lang w:eastAsia="it-IT"/>
        </w:rPr>
        <w:t> che consente di terminare e restituire un valore al codice che l’ha chiamata. Questo ci consente di assegnare ad una variabile il valore restituito da una funzione o utilizzare una funzione all’interno di una espressione.</w:t>
      </w:r>
    </w:p>
    <w:p w14:paraId="546F2C28" w14:textId="77777777" w:rsidR="002A4235" w:rsidRPr="007D665A" w:rsidRDefault="002A4235" w:rsidP="007D665A">
      <w:pPr>
        <w:shd w:val="clear" w:color="auto" w:fill="FFFFFF"/>
        <w:spacing w:before="480" w:after="0" w:line="240" w:lineRule="auto"/>
        <w:textAlignment w:val="baseline"/>
        <w:outlineLvl w:val="1"/>
        <w:rPr>
          <w:rFonts w:ascii="Roboto" w:eastAsia="Times New Roman" w:hAnsi="Roboto" w:cs="Times New Roman"/>
          <w:b/>
          <w:bCs/>
          <w:color w:val="000000"/>
          <w:sz w:val="30"/>
          <w:szCs w:val="30"/>
          <w:lang w:eastAsia="it-IT"/>
        </w:rPr>
      </w:pPr>
      <w:r w:rsidRPr="007D665A">
        <w:rPr>
          <w:rFonts w:ascii="Roboto" w:eastAsia="Times New Roman" w:hAnsi="Roboto" w:cs="Times New Roman"/>
          <w:b/>
          <w:bCs/>
          <w:color w:val="000000"/>
          <w:sz w:val="30"/>
          <w:szCs w:val="30"/>
          <w:lang w:eastAsia="it-IT"/>
        </w:rPr>
        <w:t>Esempi di funzioni JavaScript</w:t>
      </w:r>
    </w:p>
    <w:p w14:paraId="47FDCD54"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Vediamo qualche esempio di definizione e chiamata di funzione:</w:t>
      </w:r>
    </w:p>
    <w:p w14:paraId="6EBADE56"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proofErr w:type="spellStart"/>
      <w:r w:rsidRPr="0002074B">
        <w:rPr>
          <w:rFonts w:asciiTheme="majorHAnsi" w:eastAsia="Times New Roman" w:hAnsiTheme="majorHAnsi" w:cstheme="majorHAnsi"/>
          <w:color w:val="000000"/>
          <w:sz w:val="24"/>
          <w:szCs w:val="24"/>
          <w:lang w:eastAsia="it-IT"/>
        </w:rPr>
        <w:t>function</w:t>
      </w:r>
      <w:proofErr w:type="spellEnd"/>
      <w:r w:rsidRPr="0002074B">
        <w:rPr>
          <w:rFonts w:asciiTheme="majorHAnsi" w:eastAsia="Times New Roman" w:hAnsiTheme="majorHAnsi" w:cstheme="majorHAnsi"/>
          <w:color w:val="000000"/>
          <w:sz w:val="24"/>
          <w:szCs w:val="24"/>
          <w:lang w:eastAsia="it-IT"/>
        </w:rPr>
        <w:t xml:space="preserve"> </w:t>
      </w:r>
      <w:proofErr w:type="gramStart"/>
      <w:r w:rsidRPr="0002074B">
        <w:rPr>
          <w:rFonts w:asciiTheme="majorHAnsi" w:eastAsia="Times New Roman" w:hAnsiTheme="majorHAnsi" w:cstheme="majorHAnsi"/>
          <w:color w:val="000000"/>
          <w:sz w:val="24"/>
          <w:szCs w:val="24"/>
          <w:lang w:eastAsia="it-IT"/>
        </w:rPr>
        <w:t>somma(</w:t>
      </w:r>
      <w:proofErr w:type="gramEnd"/>
      <w:r w:rsidRPr="0002074B">
        <w:rPr>
          <w:rFonts w:asciiTheme="majorHAnsi" w:eastAsia="Times New Roman" w:hAnsiTheme="majorHAnsi" w:cstheme="majorHAnsi"/>
          <w:color w:val="000000"/>
          <w:sz w:val="24"/>
          <w:szCs w:val="24"/>
          <w:lang w:eastAsia="it-IT"/>
        </w:rPr>
        <w:t>) {</w:t>
      </w:r>
    </w:p>
    <w:p w14:paraId="11F08CBF"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lastRenderedPageBreak/>
        <w:t>var z = 11 + 5;</w:t>
      </w:r>
    </w:p>
    <w:p w14:paraId="2F414EAC" w14:textId="77777777" w:rsid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proofErr w:type="spellStart"/>
      <w:r w:rsidRPr="0002074B">
        <w:rPr>
          <w:rFonts w:asciiTheme="majorHAnsi" w:eastAsia="Times New Roman" w:hAnsiTheme="majorHAnsi" w:cstheme="majorHAnsi"/>
          <w:color w:val="000000"/>
          <w:sz w:val="24"/>
          <w:szCs w:val="24"/>
          <w:lang w:eastAsia="it-IT"/>
        </w:rPr>
        <w:t>return</w:t>
      </w:r>
      <w:proofErr w:type="spellEnd"/>
      <w:r w:rsidRPr="0002074B">
        <w:rPr>
          <w:rFonts w:asciiTheme="majorHAnsi" w:eastAsia="Times New Roman" w:hAnsiTheme="majorHAnsi" w:cstheme="majorHAnsi"/>
          <w:color w:val="000000"/>
          <w:sz w:val="24"/>
          <w:szCs w:val="24"/>
          <w:lang w:eastAsia="it-IT"/>
        </w:rPr>
        <w:t xml:space="preserve"> z;</w:t>
      </w:r>
    </w:p>
    <w:p w14:paraId="3B54B471" w14:textId="5D8AC1FF"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w:t>
      </w:r>
    </w:p>
    <w:p w14:paraId="3B9B2DA4"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 xml:space="preserve">var risultato = </w:t>
      </w:r>
      <w:proofErr w:type="gramStart"/>
      <w:r w:rsidRPr="0002074B">
        <w:rPr>
          <w:rFonts w:asciiTheme="majorHAnsi" w:eastAsia="Times New Roman" w:hAnsiTheme="majorHAnsi" w:cstheme="majorHAnsi"/>
          <w:color w:val="000000"/>
          <w:sz w:val="24"/>
          <w:szCs w:val="24"/>
          <w:lang w:eastAsia="it-IT"/>
        </w:rPr>
        <w:t>somma(</w:t>
      </w:r>
      <w:proofErr w:type="gramEnd"/>
      <w:r w:rsidRPr="0002074B">
        <w:rPr>
          <w:rFonts w:asciiTheme="majorHAnsi" w:eastAsia="Times New Roman" w:hAnsiTheme="majorHAnsi" w:cstheme="majorHAnsi"/>
          <w:color w:val="000000"/>
          <w:sz w:val="24"/>
          <w:szCs w:val="24"/>
          <w:lang w:eastAsia="it-IT"/>
        </w:rPr>
        <w:t>);</w:t>
      </w:r>
    </w:p>
    <w:p w14:paraId="73AB42CB"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In questo esempio abbiamo definito una funzione senza argomenti che somma due interi e restituisce il risultato. L’invocazione della funzione fa sì che venga eseguita la somma ed il risultato venga assegnato alla variabile risultato.</w:t>
      </w:r>
    </w:p>
    <w:p w14:paraId="0C2E5E16"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La funzione </w:t>
      </w:r>
      <w:proofErr w:type="gramStart"/>
      <w:r w:rsidRPr="0002074B">
        <w:rPr>
          <w:rFonts w:asciiTheme="majorHAnsi" w:eastAsia="Times New Roman" w:hAnsiTheme="majorHAnsi" w:cstheme="majorHAnsi"/>
          <w:color w:val="000000"/>
          <w:sz w:val="24"/>
          <w:szCs w:val="24"/>
          <w:lang w:eastAsia="it-IT"/>
        </w:rPr>
        <w:t>somma(</w:t>
      </w:r>
      <w:proofErr w:type="gramEnd"/>
      <w:r w:rsidRPr="0002074B">
        <w:rPr>
          <w:rFonts w:asciiTheme="majorHAnsi" w:eastAsia="Times New Roman" w:hAnsiTheme="majorHAnsi" w:cstheme="majorHAnsi"/>
          <w:color w:val="000000"/>
          <w:sz w:val="24"/>
          <w:szCs w:val="24"/>
          <w:lang w:eastAsia="it-IT"/>
        </w:rPr>
        <w:t>) che abbiamo definito può essere utilizzata in qualsiasi espressione e verrà trattata da JavaScript come un valore numerico:</w:t>
      </w:r>
    </w:p>
    <w:p w14:paraId="69DC1AAD"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 xml:space="preserve">var risultato = 5 + </w:t>
      </w:r>
      <w:proofErr w:type="gramStart"/>
      <w:r w:rsidRPr="0002074B">
        <w:rPr>
          <w:rFonts w:asciiTheme="majorHAnsi" w:eastAsia="Times New Roman" w:hAnsiTheme="majorHAnsi" w:cstheme="majorHAnsi"/>
          <w:color w:val="000000"/>
          <w:sz w:val="24"/>
          <w:szCs w:val="24"/>
          <w:lang w:eastAsia="it-IT"/>
        </w:rPr>
        <w:t>somma(</w:t>
      </w:r>
      <w:proofErr w:type="gramEnd"/>
      <w:r w:rsidRPr="0002074B">
        <w:rPr>
          <w:rFonts w:asciiTheme="majorHAnsi" w:eastAsia="Times New Roman" w:hAnsiTheme="majorHAnsi" w:cstheme="majorHAnsi"/>
          <w:color w:val="000000"/>
          <w:sz w:val="24"/>
          <w:szCs w:val="24"/>
          <w:lang w:eastAsia="it-IT"/>
        </w:rPr>
        <w:t>) * 2;</w:t>
      </w:r>
    </w:p>
    <w:p w14:paraId="4043FFD6" w14:textId="0BBA122C" w:rsidR="002A4235"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In questo esempio l’invocazione </w:t>
      </w:r>
      <w:proofErr w:type="gramStart"/>
      <w:r w:rsidRPr="0002074B">
        <w:rPr>
          <w:rFonts w:asciiTheme="majorHAnsi" w:eastAsia="Times New Roman" w:hAnsiTheme="majorHAnsi" w:cstheme="majorHAnsi"/>
          <w:color w:val="000000"/>
          <w:sz w:val="24"/>
          <w:szCs w:val="24"/>
          <w:lang w:eastAsia="it-IT"/>
        </w:rPr>
        <w:t>somma(</w:t>
      </w:r>
      <w:proofErr w:type="gramEnd"/>
      <w:r w:rsidRPr="0002074B">
        <w:rPr>
          <w:rFonts w:asciiTheme="majorHAnsi" w:eastAsia="Times New Roman" w:hAnsiTheme="majorHAnsi" w:cstheme="majorHAnsi"/>
          <w:color w:val="000000"/>
          <w:sz w:val="24"/>
          <w:szCs w:val="24"/>
          <w:lang w:eastAsia="it-IT"/>
        </w:rPr>
        <w:t>) sarà equivalente al valore 16, per cui la variabile risultato avrà valore 37.</w:t>
      </w:r>
    </w:p>
    <w:p w14:paraId="7C57DC6D" w14:textId="7D456330" w:rsidR="006C5C52" w:rsidRPr="006C5C52" w:rsidRDefault="006C5C52" w:rsidP="006C5C52">
      <w:pPr>
        <w:shd w:val="clear" w:color="auto" w:fill="FFFFFF"/>
        <w:spacing w:before="480" w:after="0" w:line="240" w:lineRule="auto"/>
        <w:textAlignment w:val="baseline"/>
        <w:outlineLvl w:val="1"/>
        <w:rPr>
          <w:rFonts w:ascii="Roboto" w:eastAsia="Times New Roman" w:hAnsi="Roboto" w:cs="Times New Roman"/>
          <w:b/>
          <w:bCs/>
          <w:color w:val="000000"/>
          <w:sz w:val="30"/>
          <w:szCs w:val="30"/>
          <w:lang w:eastAsia="it-IT"/>
        </w:rPr>
      </w:pPr>
      <w:r>
        <w:rPr>
          <w:rFonts w:ascii="Roboto" w:eastAsia="Times New Roman" w:hAnsi="Roboto" w:cs="Times New Roman"/>
          <w:b/>
          <w:bCs/>
          <w:color w:val="000000"/>
          <w:sz w:val="30"/>
          <w:szCs w:val="30"/>
          <w:lang w:eastAsia="it-IT"/>
        </w:rPr>
        <w:t>Variabili locali e globali</w:t>
      </w:r>
    </w:p>
    <w:p w14:paraId="0A02D8B9" w14:textId="102E5AE9" w:rsidR="002A4235" w:rsidRPr="0002074B" w:rsidRDefault="00742307"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Pr>
          <w:rFonts w:asciiTheme="majorHAnsi" w:eastAsia="Times New Roman" w:hAnsiTheme="majorHAnsi" w:cstheme="majorHAnsi"/>
          <w:color w:val="000000"/>
          <w:sz w:val="24"/>
          <w:szCs w:val="24"/>
          <w:lang w:eastAsia="it-IT"/>
        </w:rPr>
        <w:t>L</w:t>
      </w:r>
      <w:r w:rsidR="002A4235" w:rsidRPr="0002074B">
        <w:rPr>
          <w:rFonts w:asciiTheme="majorHAnsi" w:eastAsia="Times New Roman" w:hAnsiTheme="majorHAnsi" w:cstheme="majorHAnsi"/>
          <w:color w:val="000000"/>
          <w:sz w:val="24"/>
          <w:szCs w:val="24"/>
          <w:lang w:eastAsia="it-IT"/>
        </w:rPr>
        <w:t>e variabili</w:t>
      </w:r>
      <w:r w:rsidR="00DD6CAF">
        <w:rPr>
          <w:rFonts w:asciiTheme="majorHAnsi" w:eastAsia="Times New Roman" w:hAnsiTheme="majorHAnsi" w:cstheme="majorHAnsi"/>
          <w:color w:val="000000"/>
          <w:sz w:val="24"/>
          <w:szCs w:val="24"/>
          <w:lang w:eastAsia="it-IT"/>
        </w:rPr>
        <w:t xml:space="preserve"> sono </w:t>
      </w:r>
      <w:proofErr w:type="gramStart"/>
      <w:r w:rsidR="00DD6CAF">
        <w:rPr>
          <w:rFonts w:asciiTheme="majorHAnsi" w:eastAsia="Times New Roman" w:hAnsiTheme="majorHAnsi" w:cstheme="majorHAnsi"/>
          <w:color w:val="000000"/>
          <w:sz w:val="24"/>
          <w:szCs w:val="24"/>
          <w:lang w:eastAsia="it-IT"/>
        </w:rPr>
        <w:t xml:space="preserve">dichiarate </w:t>
      </w:r>
      <w:r w:rsidR="002A4235" w:rsidRPr="0002074B">
        <w:rPr>
          <w:rFonts w:asciiTheme="majorHAnsi" w:eastAsia="Times New Roman" w:hAnsiTheme="majorHAnsi" w:cstheme="majorHAnsi"/>
          <w:color w:val="000000"/>
          <w:sz w:val="24"/>
          <w:szCs w:val="24"/>
          <w:lang w:eastAsia="it-IT"/>
        </w:rPr>
        <w:t xml:space="preserve"> all’interno</w:t>
      </w:r>
      <w:proofErr w:type="gramEnd"/>
      <w:r w:rsidR="002A4235" w:rsidRPr="0002074B">
        <w:rPr>
          <w:rFonts w:asciiTheme="majorHAnsi" w:eastAsia="Times New Roman" w:hAnsiTheme="majorHAnsi" w:cstheme="majorHAnsi"/>
          <w:color w:val="000000"/>
          <w:sz w:val="24"/>
          <w:szCs w:val="24"/>
          <w:lang w:eastAsia="it-IT"/>
        </w:rPr>
        <w:t xml:space="preserve"> del corpo di una funzione</w:t>
      </w:r>
      <w:r>
        <w:rPr>
          <w:rFonts w:asciiTheme="majorHAnsi" w:eastAsia="Times New Roman" w:hAnsiTheme="majorHAnsi" w:cstheme="majorHAnsi"/>
          <w:color w:val="000000"/>
          <w:sz w:val="24"/>
          <w:szCs w:val="24"/>
          <w:lang w:eastAsia="it-IT"/>
        </w:rPr>
        <w:t xml:space="preserve"> e</w:t>
      </w:r>
      <w:r w:rsidR="002A4235" w:rsidRPr="0002074B">
        <w:rPr>
          <w:rFonts w:asciiTheme="majorHAnsi" w:eastAsia="Times New Roman" w:hAnsiTheme="majorHAnsi" w:cstheme="majorHAnsi"/>
          <w:color w:val="000000"/>
          <w:sz w:val="24"/>
          <w:szCs w:val="24"/>
          <w:lang w:eastAsia="it-IT"/>
        </w:rPr>
        <w:t xml:space="preserve"> sono accessibili soltanto all’interno della funzione e non vengono viste fuori di essa o, in termini tecnici, hanno uno scope locale.</w:t>
      </w:r>
    </w:p>
    <w:p w14:paraId="2A40D626"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Lo </w:t>
      </w:r>
      <w:r w:rsidRPr="0002074B">
        <w:rPr>
          <w:rFonts w:asciiTheme="majorHAnsi" w:eastAsia="Times New Roman" w:hAnsiTheme="majorHAnsi" w:cstheme="majorHAnsi"/>
          <w:b/>
          <w:bCs/>
          <w:sz w:val="24"/>
          <w:szCs w:val="24"/>
          <w:lang w:eastAsia="it-IT"/>
        </w:rPr>
        <w:t>scope</w:t>
      </w:r>
      <w:r w:rsidRPr="0002074B">
        <w:rPr>
          <w:rFonts w:asciiTheme="majorHAnsi" w:eastAsia="Times New Roman" w:hAnsiTheme="majorHAnsi" w:cstheme="majorHAnsi"/>
          <w:color w:val="000000"/>
          <w:sz w:val="24"/>
          <w:szCs w:val="24"/>
          <w:lang w:eastAsia="it-IT"/>
        </w:rPr>
        <w:t> o </w:t>
      </w:r>
      <w:r w:rsidRPr="0002074B">
        <w:rPr>
          <w:rFonts w:asciiTheme="majorHAnsi" w:eastAsia="Times New Roman" w:hAnsiTheme="majorHAnsi" w:cstheme="majorHAnsi"/>
          <w:i/>
          <w:iCs/>
          <w:sz w:val="24"/>
          <w:szCs w:val="24"/>
          <w:lang w:eastAsia="it-IT"/>
        </w:rPr>
        <w:t>ambito di visibilità</w:t>
      </w:r>
      <w:r w:rsidRPr="0002074B">
        <w:rPr>
          <w:rFonts w:asciiTheme="majorHAnsi" w:eastAsia="Times New Roman" w:hAnsiTheme="majorHAnsi" w:cstheme="majorHAnsi"/>
          <w:color w:val="000000"/>
          <w:sz w:val="24"/>
          <w:szCs w:val="24"/>
          <w:lang w:eastAsia="it-IT"/>
        </w:rPr>
        <w:t> di una variabile è la parte di uno script all’interno del quale si può fare riferimento ad essa. Le variabili dichiarate all’interno di una funzione sono dette </w:t>
      </w:r>
      <w:r w:rsidRPr="0002074B">
        <w:rPr>
          <w:rFonts w:asciiTheme="majorHAnsi" w:eastAsia="Times New Roman" w:hAnsiTheme="majorHAnsi" w:cstheme="majorHAnsi"/>
          <w:i/>
          <w:iCs/>
          <w:sz w:val="24"/>
          <w:szCs w:val="24"/>
          <w:lang w:eastAsia="it-IT"/>
        </w:rPr>
        <w:t>locali</w:t>
      </w:r>
      <w:r w:rsidRPr="0002074B">
        <w:rPr>
          <w:rFonts w:asciiTheme="majorHAnsi" w:eastAsia="Times New Roman" w:hAnsiTheme="majorHAnsi" w:cstheme="majorHAnsi"/>
          <w:color w:val="000000"/>
          <w:sz w:val="24"/>
          <w:szCs w:val="24"/>
          <w:lang w:eastAsia="it-IT"/>
        </w:rPr>
        <w:t> alla funzione dal momento che sono accessibili soltanto all’interno del suo corpo.</w:t>
      </w:r>
    </w:p>
    <w:p w14:paraId="14643857"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Le variabili dichiarate fuori da qualsiasi funzione sono dette </w:t>
      </w:r>
      <w:r w:rsidRPr="0002074B">
        <w:rPr>
          <w:rFonts w:asciiTheme="majorHAnsi" w:eastAsia="Times New Roman" w:hAnsiTheme="majorHAnsi" w:cstheme="majorHAnsi"/>
          <w:i/>
          <w:iCs/>
          <w:sz w:val="24"/>
          <w:szCs w:val="24"/>
          <w:lang w:eastAsia="it-IT"/>
        </w:rPr>
        <w:t>globali</w:t>
      </w:r>
      <w:r w:rsidRPr="0002074B">
        <w:rPr>
          <w:rFonts w:asciiTheme="majorHAnsi" w:eastAsia="Times New Roman" w:hAnsiTheme="majorHAnsi" w:cstheme="majorHAnsi"/>
          <w:color w:val="000000"/>
          <w:sz w:val="24"/>
          <w:szCs w:val="24"/>
          <w:lang w:eastAsia="it-IT"/>
        </w:rPr>
        <w:t> e sono accessibili da qualsiasi punto dello script, anche all’interno di funzioni.</w:t>
      </w:r>
    </w:p>
    <w:p w14:paraId="63D20E7C"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Chiariamo il concetto con un esempio:</w:t>
      </w:r>
    </w:p>
    <w:p w14:paraId="0C82A3AF"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var</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10;</w:t>
      </w:r>
    </w:p>
    <w:p w14:paraId="0ACE34FD"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var</w:t>
      </w:r>
      <w:r w:rsidRPr="0002074B">
        <w:rPr>
          <w:rFonts w:asciiTheme="majorHAnsi" w:eastAsia="Times New Roman" w:hAnsiTheme="majorHAnsi" w:cstheme="majorHAnsi"/>
          <w:sz w:val="24"/>
          <w:szCs w:val="24"/>
          <w:lang w:eastAsia="it-IT"/>
        </w:rPr>
        <w:t xml:space="preserve"> y</w:t>
      </w:r>
      <w:r w:rsidRPr="0002074B">
        <w:rPr>
          <w:rFonts w:asciiTheme="majorHAnsi" w:eastAsia="Times New Roman" w:hAnsiTheme="majorHAnsi" w:cstheme="majorHAnsi"/>
          <w:color w:val="000000"/>
          <w:sz w:val="24"/>
          <w:szCs w:val="24"/>
          <w:lang w:eastAsia="it-IT"/>
        </w:rPr>
        <w:t>;</w:t>
      </w:r>
    </w:p>
    <w:p w14:paraId="23D37B2B"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spellStart"/>
      <w:r w:rsidRPr="0002074B">
        <w:rPr>
          <w:rFonts w:asciiTheme="majorHAnsi" w:eastAsia="Times New Roman" w:hAnsiTheme="majorHAnsi" w:cstheme="majorHAnsi"/>
          <w:color w:val="000000"/>
          <w:sz w:val="24"/>
          <w:szCs w:val="24"/>
          <w:lang w:eastAsia="it-IT"/>
        </w:rPr>
        <w:t>function</w:t>
      </w:r>
      <w:proofErr w:type="spellEnd"/>
      <w:r w:rsidRPr="0002074B">
        <w:rPr>
          <w:rFonts w:asciiTheme="majorHAnsi" w:eastAsia="Times New Roman" w:hAnsiTheme="majorHAnsi" w:cstheme="majorHAnsi"/>
          <w:sz w:val="24"/>
          <w:szCs w:val="24"/>
          <w:lang w:eastAsia="it-IT"/>
        </w:rPr>
        <w:t xml:space="preserve"> </w:t>
      </w:r>
      <w:proofErr w:type="gramStart"/>
      <w:r w:rsidRPr="0002074B">
        <w:rPr>
          <w:rFonts w:asciiTheme="majorHAnsi" w:eastAsia="Times New Roman" w:hAnsiTheme="majorHAnsi" w:cstheme="majorHAnsi"/>
          <w:color w:val="000000"/>
          <w:sz w:val="24"/>
          <w:szCs w:val="24"/>
          <w:lang w:eastAsia="it-IT"/>
        </w:rPr>
        <w:t>incrementa(</w:t>
      </w:r>
      <w:proofErr w:type="gramEnd"/>
      <w:r w:rsidRPr="0002074B">
        <w:rPr>
          <w:rFonts w:asciiTheme="majorHAnsi" w:eastAsia="Times New Roman" w:hAnsiTheme="majorHAnsi" w:cstheme="majorHAnsi"/>
          <w:color w:val="000000"/>
          <w:sz w:val="24"/>
          <w:szCs w:val="24"/>
          <w:lang w:eastAsia="it-IT"/>
        </w:rPr>
        <w:t>){</w:t>
      </w:r>
    </w:p>
    <w:p w14:paraId="0328EF60"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var</w:t>
      </w:r>
      <w:r w:rsidRPr="0002074B">
        <w:rPr>
          <w:rFonts w:asciiTheme="majorHAnsi" w:eastAsia="Times New Roman" w:hAnsiTheme="majorHAnsi" w:cstheme="majorHAnsi"/>
          <w:sz w:val="24"/>
          <w:szCs w:val="24"/>
          <w:lang w:eastAsia="it-IT"/>
        </w:rPr>
        <w:t xml:space="preserve"> z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5;</w:t>
      </w:r>
    </w:p>
    <w:p w14:paraId="5473E5AE"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sz w:val="24"/>
          <w:szCs w:val="24"/>
          <w:lang w:eastAsia="it-IT"/>
        </w:rPr>
        <w:tab/>
        <w:t xml:space="preserve">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z</w:t>
      </w:r>
      <w:r w:rsidRPr="0002074B">
        <w:rPr>
          <w:rFonts w:asciiTheme="majorHAnsi" w:eastAsia="Times New Roman" w:hAnsiTheme="majorHAnsi" w:cstheme="majorHAnsi"/>
          <w:color w:val="000000"/>
          <w:sz w:val="24"/>
          <w:szCs w:val="24"/>
          <w:lang w:eastAsia="it-IT"/>
        </w:rPr>
        <w:t>;</w:t>
      </w:r>
    </w:p>
    <w:p w14:paraId="7D3F19B4"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lastRenderedPageBreak/>
        <w:t>}</w:t>
      </w:r>
    </w:p>
    <w:p w14:paraId="78CA08E5"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gramStart"/>
      <w:r w:rsidRPr="0002074B">
        <w:rPr>
          <w:rFonts w:asciiTheme="majorHAnsi" w:eastAsia="Times New Roman" w:hAnsiTheme="majorHAnsi" w:cstheme="majorHAnsi"/>
          <w:color w:val="000000"/>
          <w:sz w:val="24"/>
          <w:szCs w:val="24"/>
          <w:lang w:eastAsia="it-IT"/>
        </w:rPr>
        <w:t>incrementa(</w:t>
      </w:r>
      <w:proofErr w:type="gramEnd"/>
      <w:r w:rsidRPr="0002074B">
        <w:rPr>
          <w:rFonts w:asciiTheme="majorHAnsi" w:eastAsia="Times New Roman" w:hAnsiTheme="majorHAnsi" w:cstheme="majorHAnsi"/>
          <w:color w:val="000000"/>
          <w:sz w:val="24"/>
          <w:szCs w:val="24"/>
          <w:lang w:eastAsia="it-IT"/>
        </w:rPr>
        <w:t>);</w:t>
      </w:r>
    </w:p>
    <w:p w14:paraId="79C438CB"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sz w:val="24"/>
          <w:szCs w:val="24"/>
          <w:lang w:eastAsia="it-IT"/>
        </w:rPr>
        <w:t xml:space="preserve">y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1;</w:t>
      </w:r>
    </w:p>
    <w:p w14:paraId="286FBEFF"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Nell’esempio abbiamo dichiarato due variabili globali x e y. Entrambe sono accessibili anche all’interno della funzione </w:t>
      </w:r>
      <w:proofErr w:type="gramStart"/>
      <w:r w:rsidRPr="0002074B">
        <w:rPr>
          <w:rFonts w:asciiTheme="majorHAnsi" w:eastAsia="Times New Roman" w:hAnsiTheme="majorHAnsi" w:cstheme="majorHAnsi"/>
          <w:color w:val="000000"/>
          <w:sz w:val="24"/>
          <w:szCs w:val="24"/>
          <w:lang w:eastAsia="it-IT"/>
        </w:rPr>
        <w:t>incrementa(</w:t>
      </w:r>
      <w:proofErr w:type="gramEnd"/>
      <w:r w:rsidRPr="0002074B">
        <w:rPr>
          <w:rFonts w:asciiTheme="majorHAnsi" w:eastAsia="Times New Roman" w:hAnsiTheme="majorHAnsi" w:cstheme="majorHAnsi"/>
          <w:color w:val="000000"/>
          <w:sz w:val="24"/>
          <w:szCs w:val="24"/>
          <w:lang w:eastAsia="it-IT"/>
        </w:rPr>
        <w:t>) e infatti la funzione accede a x per incrementarla del valore della variabile locale z.</w:t>
      </w:r>
    </w:p>
    <w:p w14:paraId="61FF0AC9"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Il valore della variabile x dopo l’invocazione della funzione </w:t>
      </w:r>
      <w:proofErr w:type="gramStart"/>
      <w:r w:rsidRPr="0002074B">
        <w:rPr>
          <w:rFonts w:asciiTheme="majorHAnsi" w:eastAsia="Times New Roman" w:hAnsiTheme="majorHAnsi" w:cstheme="majorHAnsi"/>
          <w:color w:val="000000"/>
          <w:sz w:val="24"/>
          <w:szCs w:val="24"/>
          <w:lang w:eastAsia="it-IT"/>
        </w:rPr>
        <w:t>incrementa(</w:t>
      </w:r>
      <w:proofErr w:type="gramEnd"/>
      <w:r w:rsidRPr="0002074B">
        <w:rPr>
          <w:rFonts w:asciiTheme="majorHAnsi" w:eastAsia="Times New Roman" w:hAnsiTheme="majorHAnsi" w:cstheme="majorHAnsi"/>
          <w:color w:val="000000"/>
          <w:sz w:val="24"/>
          <w:szCs w:val="24"/>
          <w:lang w:eastAsia="it-IT"/>
        </w:rPr>
        <w:t>) sarà pertanto 15 ed il valore finale assegnato a y sarà 16.</w:t>
      </w:r>
    </w:p>
    <w:p w14:paraId="104DAC2C"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b/>
          <w:bCs/>
          <w:sz w:val="24"/>
          <w:szCs w:val="24"/>
          <w:lang w:eastAsia="it-IT"/>
        </w:rPr>
        <w:t>Variabili locali e globali</w:t>
      </w:r>
      <w:r w:rsidRPr="00742307">
        <w:rPr>
          <w:rFonts w:asciiTheme="majorHAnsi" w:eastAsia="Times New Roman" w:hAnsiTheme="majorHAnsi" w:cstheme="majorHAnsi"/>
          <w:sz w:val="24"/>
          <w:szCs w:val="24"/>
          <w:lang w:eastAsia="it-IT"/>
        </w:rPr>
        <w:t> possono avere lo stesso nome, ma in questo caso si vengono a creare delle ambiguità la cui risoluzione dipende dalla regola secondo cui si fa riferimento all’ambito di visibilità più vicino all’utilizzo della variabile. Quindi, se consideriamo il seguente esempio:</w:t>
      </w:r>
    </w:p>
    <w:p w14:paraId="0ED2BDB9"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var x = 10;</w:t>
      </w:r>
    </w:p>
    <w:p w14:paraId="45C51C5A"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var y;</w:t>
      </w:r>
    </w:p>
    <w:p w14:paraId="35DD80BD"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spellStart"/>
      <w:r w:rsidRPr="00742307">
        <w:rPr>
          <w:rFonts w:asciiTheme="majorHAnsi" w:eastAsia="Times New Roman" w:hAnsiTheme="majorHAnsi" w:cstheme="majorHAnsi"/>
          <w:sz w:val="24"/>
          <w:szCs w:val="24"/>
          <w:lang w:eastAsia="it-IT"/>
        </w:rPr>
        <w:t>function</w:t>
      </w:r>
      <w:proofErr w:type="spellEnd"/>
      <w:r w:rsidRPr="00742307">
        <w:rPr>
          <w:rFonts w:asciiTheme="majorHAnsi" w:eastAsia="Times New Roman" w:hAnsiTheme="majorHAnsi" w:cstheme="majorHAnsi"/>
          <w:sz w:val="24"/>
          <w:szCs w:val="24"/>
          <w:lang w:eastAsia="it-IT"/>
        </w:rPr>
        <w:t xml:space="preserve"> </w:t>
      </w: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 {</w:t>
      </w:r>
    </w:p>
    <w:p w14:paraId="0DA0968C"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t>var x = 5;</w:t>
      </w:r>
    </w:p>
    <w:p w14:paraId="64BC4210"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t>x = x + 1;</w:t>
      </w:r>
    </w:p>
    <w:p w14:paraId="253F4B69"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r>
      <w:proofErr w:type="spellStart"/>
      <w:r w:rsidRPr="00742307">
        <w:rPr>
          <w:rFonts w:asciiTheme="majorHAnsi" w:eastAsia="Times New Roman" w:hAnsiTheme="majorHAnsi" w:cstheme="majorHAnsi"/>
          <w:sz w:val="24"/>
          <w:szCs w:val="24"/>
          <w:lang w:eastAsia="it-IT"/>
        </w:rPr>
        <w:t>return</w:t>
      </w:r>
      <w:proofErr w:type="spellEnd"/>
      <w:r w:rsidRPr="00742307">
        <w:rPr>
          <w:rFonts w:asciiTheme="majorHAnsi" w:eastAsia="Times New Roman" w:hAnsiTheme="majorHAnsi" w:cstheme="majorHAnsi"/>
          <w:sz w:val="24"/>
          <w:szCs w:val="24"/>
          <w:lang w:eastAsia="it-IT"/>
        </w:rPr>
        <w:t xml:space="preserve"> x;</w:t>
      </w:r>
    </w:p>
    <w:p w14:paraId="083CCEB1"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w:t>
      </w:r>
    </w:p>
    <w:p w14:paraId="1FD22416"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w:t>
      </w:r>
    </w:p>
    <w:p w14:paraId="5BBF13EB"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y = x + 1;</w:t>
      </w:r>
    </w:p>
    <w:p w14:paraId="4C6BF37D"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Copy</w:t>
      </w:r>
    </w:p>
    <w:p w14:paraId="6468E96F"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vediamo che all’interno del corpo della funzione </w:t>
      </w: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 viene dichiarata una variabile locale con lo stesso nome della variabile globale x. In questo caso il riferimento a x all’interno della funzione è inteso come il riferimento alla variabile locale, in quanto lo scope locale è il più vicino all’uso della variabile. Spesso si dice che la variabile locale nasconde la variabile globale.</w:t>
      </w:r>
    </w:p>
    <w:p w14:paraId="27D03E2A"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Facciamo notare che, indipendentemente dal punto in cui viene dichiarata una variabile, essa esiste in tutto lo scope a cui appartiene. Consideriamo ad esempio il seguente codice:</w:t>
      </w:r>
    </w:p>
    <w:p w14:paraId="7AED87E1"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lastRenderedPageBreak/>
        <w:t>var x = 10;</w:t>
      </w:r>
    </w:p>
    <w:p w14:paraId="0582AC8A"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var y;</w:t>
      </w:r>
    </w:p>
    <w:p w14:paraId="0121EFE5"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spellStart"/>
      <w:r w:rsidRPr="00742307">
        <w:rPr>
          <w:rFonts w:asciiTheme="majorHAnsi" w:eastAsia="Times New Roman" w:hAnsiTheme="majorHAnsi" w:cstheme="majorHAnsi"/>
          <w:sz w:val="24"/>
          <w:szCs w:val="24"/>
          <w:lang w:eastAsia="it-IT"/>
        </w:rPr>
        <w:t>function</w:t>
      </w:r>
      <w:proofErr w:type="spellEnd"/>
      <w:r w:rsidRPr="00742307">
        <w:rPr>
          <w:rFonts w:asciiTheme="majorHAnsi" w:eastAsia="Times New Roman" w:hAnsiTheme="majorHAnsi" w:cstheme="majorHAnsi"/>
          <w:sz w:val="24"/>
          <w:szCs w:val="24"/>
          <w:lang w:eastAsia="it-IT"/>
        </w:rPr>
        <w:t xml:space="preserve"> </w:t>
      </w: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 {</w:t>
      </w:r>
    </w:p>
    <w:p w14:paraId="0DFCDBCB"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t xml:space="preserve">var s = x; // x ha valore </w:t>
      </w:r>
      <w:proofErr w:type="spellStart"/>
      <w:r w:rsidRPr="00742307">
        <w:rPr>
          <w:rFonts w:asciiTheme="majorHAnsi" w:eastAsia="Times New Roman" w:hAnsiTheme="majorHAnsi" w:cstheme="majorHAnsi"/>
          <w:sz w:val="24"/>
          <w:szCs w:val="24"/>
          <w:lang w:eastAsia="it-IT"/>
        </w:rPr>
        <w:t>undefined</w:t>
      </w:r>
      <w:proofErr w:type="spellEnd"/>
    </w:p>
    <w:p w14:paraId="3888A5AF"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t>var x = 5; // x ha valore 5</w:t>
      </w:r>
    </w:p>
    <w:p w14:paraId="6D48EC9F"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t xml:space="preserve">x = x + s; // x ha valore </w:t>
      </w:r>
      <w:proofErr w:type="spellStart"/>
      <w:r w:rsidRPr="00742307">
        <w:rPr>
          <w:rFonts w:asciiTheme="majorHAnsi" w:eastAsia="Times New Roman" w:hAnsiTheme="majorHAnsi" w:cstheme="majorHAnsi"/>
          <w:sz w:val="24"/>
          <w:szCs w:val="24"/>
          <w:lang w:eastAsia="it-IT"/>
        </w:rPr>
        <w:t>NaN</w:t>
      </w:r>
      <w:proofErr w:type="spellEnd"/>
    </w:p>
    <w:p w14:paraId="21AA8135"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b/>
      </w:r>
      <w:proofErr w:type="spellStart"/>
      <w:r w:rsidRPr="00742307">
        <w:rPr>
          <w:rFonts w:asciiTheme="majorHAnsi" w:eastAsia="Times New Roman" w:hAnsiTheme="majorHAnsi" w:cstheme="majorHAnsi"/>
          <w:sz w:val="24"/>
          <w:szCs w:val="24"/>
          <w:lang w:eastAsia="it-IT"/>
        </w:rPr>
        <w:t>return</w:t>
      </w:r>
      <w:proofErr w:type="spellEnd"/>
      <w:r w:rsidRPr="00742307">
        <w:rPr>
          <w:rFonts w:asciiTheme="majorHAnsi" w:eastAsia="Times New Roman" w:hAnsiTheme="majorHAnsi" w:cstheme="majorHAnsi"/>
          <w:sz w:val="24"/>
          <w:szCs w:val="24"/>
          <w:lang w:eastAsia="it-IT"/>
        </w:rPr>
        <w:t xml:space="preserve"> x;</w:t>
      </w:r>
    </w:p>
    <w:p w14:paraId="252B8208"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w:t>
      </w:r>
    </w:p>
    <w:p w14:paraId="11283417"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w:t>
      </w:r>
    </w:p>
    <w:p w14:paraId="4E631F43"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 xml:space="preserve">y = x + </w:t>
      </w:r>
      <w:proofErr w:type="gramStart"/>
      <w:r w:rsidRPr="00742307">
        <w:rPr>
          <w:rFonts w:asciiTheme="majorHAnsi" w:eastAsia="Times New Roman" w:hAnsiTheme="majorHAnsi" w:cstheme="majorHAnsi"/>
          <w:sz w:val="24"/>
          <w:szCs w:val="24"/>
          <w:lang w:eastAsia="it-IT"/>
        </w:rPr>
        <w:t xml:space="preserve">1;   </w:t>
      </w:r>
      <w:proofErr w:type="gramEnd"/>
      <w:r w:rsidRPr="00742307">
        <w:rPr>
          <w:rFonts w:asciiTheme="majorHAnsi" w:eastAsia="Times New Roman" w:hAnsiTheme="majorHAnsi" w:cstheme="majorHAnsi"/>
          <w:sz w:val="24"/>
          <w:szCs w:val="24"/>
          <w:lang w:eastAsia="it-IT"/>
        </w:rPr>
        <w:t xml:space="preserve">  // x ha valore 10</w:t>
      </w:r>
    </w:p>
    <w:p w14:paraId="4BB31D10"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Copy</w:t>
      </w:r>
    </w:p>
    <w:p w14:paraId="316ED2D8"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All’interno della funzione </w:t>
      </w:r>
      <w:proofErr w:type="gramStart"/>
      <w:r w:rsidRPr="00742307">
        <w:rPr>
          <w:rFonts w:asciiTheme="majorHAnsi" w:eastAsia="Times New Roman" w:hAnsiTheme="majorHAnsi" w:cstheme="majorHAnsi"/>
          <w:sz w:val="24"/>
          <w:szCs w:val="24"/>
          <w:lang w:eastAsia="it-IT"/>
        </w:rPr>
        <w:t>incrementa(</w:t>
      </w:r>
      <w:proofErr w:type="gramEnd"/>
      <w:r w:rsidRPr="00742307">
        <w:rPr>
          <w:rFonts w:asciiTheme="majorHAnsi" w:eastAsia="Times New Roman" w:hAnsiTheme="majorHAnsi" w:cstheme="majorHAnsi"/>
          <w:sz w:val="24"/>
          <w:szCs w:val="24"/>
          <w:lang w:eastAsia="it-IT"/>
        </w:rPr>
        <w:t>) abbiamo utilizzato la variabile x prima della sua dichiarazione. Nonostante ciò x non fa riferimento alla variabile globale, ma a quella locale dichiarata subito dopo e il suo valore è ancora </w:t>
      </w:r>
      <w:proofErr w:type="spellStart"/>
      <w:r w:rsidRPr="00742307">
        <w:rPr>
          <w:rFonts w:asciiTheme="majorHAnsi" w:eastAsia="Times New Roman" w:hAnsiTheme="majorHAnsi" w:cstheme="majorHAnsi"/>
          <w:sz w:val="24"/>
          <w:szCs w:val="24"/>
          <w:lang w:eastAsia="it-IT"/>
        </w:rPr>
        <w:t>undefined</w:t>
      </w:r>
      <w:proofErr w:type="spellEnd"/>
      <w:r w:rsidRPr="00742307">
        <w:rPr>
          <w:rFonts w:asciiTheme="majorHAnsi" w:eastAsia="Times New Roman" w:hAnsiTheme="majorHAnsi" w:cstheme="majorHAnsi"/>
          <w:sz w:val="24"/>
          <w:szCs w:val="24"/>
          <w:lang w:eastAsia="it-IT"/>
        </w:rPr>
        <w:t>.</w:t>
      </w:r>
    </w:p>
    <w:p w14:paraId="7CF4A41F" w14:textId="55E8E002"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742307">
        <w:rPr>
          <w:rFonts w:asciiTheme="majorHAnsi" w:eastAsia="Times New Roman" w:hAnsiTheme="majorHAnsi" w:cstheme="majorHAnsi"/>
          <w:sz w:val="24"/>
          <w:szCs w:val="24"/>
          <w:lang w:eastAsia="it-IT"/>
        </w:rPr>
        <w:t>Un’altra osservazione, legata in qualche modo a questa appena accennata, è che a differenza di quanto accade in altri linguaggi come ad esempio C e C#:</w:t>
      </w:r>
      <w:r w:rsidR="00742307">
        <w:rPr>
          <w:rFonts w:asciiTheme="majorHAnsi" w:eastAsia="Times New Roman" w:hAnsiTheme="majorHAnsi" w:cstheme="majorHAnsi"/>
          <w:sz w:val="24"/>
          <w:szCs w:val="24"/>
          <w:lang w:eastAsia="it-IT"/>
        </w:rPr>
        <w:t xml:space="preserve"> </w:t>
      </w:r>
      <w:r w:rsidRPr="00742307">
        <w:rPr>
          <w:rFonts w:asciiTheme="majorHAnsi" w:eastAsia="Times New Roman" w:hAnsiTheme="majorHAnsi" w:cstheme="majorHAnsi"/>
          <w:sz w:val="24"/>
          <w:szCs w:val="24"/>
          <w:lang w:eastAsia="it-IT"/>
        </w:rPr>
        <w:t>dichiarare una variabile all’interno di un blocco di codice non crea un nuovo scope per la variabile!</w:t>
      </w:r>
    </w:p>
    <w:p w14:paraId="22F77B59" w14:textId="77777777" w:rsidR="002A4235" w:rsidRPr="00E17C4A" w:rsidRDefault="002A4235" w:rsidP="007D665A">
      <w:pPr>
        <w:pStyle w:val="Titolo2"/>
        <w:shd w:val="clear" w:color="auto" w:fill="FFFFFF"/>
        <w:spacing w:before="480" w:beforeAutospacing="0" w:after="0" w:afterAutospacing="0"/>
        <w:textAlignment w:val="baseline"/>
        <w:rPr>
          <w:rFonts w:ascii="Roboto" w:hAnsi="Roboto"/>
          <w:color w:val="000000"/>
          <w:sz w:val="30"/>
          <w:szCs w:val="30"/>
        </w:rPr>
      </w:pPr>
      <w:proofErr w:type="spellStart"/>
      <w:r w:rsidRPr="00E17C4A">
        <w:rPr>
          <w:rFonts w:ascii="Roboto" w:hAnsi="Roboto"/>
          <w:color w:val="000000"/>
          <w:sz w:val="30"/>
          <w:szCs w:val="30"/>
        </w:rPr>
        <w:t>Let</w:t>
      </w:r>
      <w:proofErr w:type="spellEnd"/>
    </w:p>
    <w:p w14:paraId="0B43B930" w14:textId="58D2835E"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Se invece abbiamo bisogno di </w:t>
      </w:r>
      <w:r w:rsidRPr="0002074B">
        <w:rPr>
          <w:rFonts w:asciiTheme="majorHAnsi" w:eastAsia="Times New Roman" w:hAnsiTheme="majorHAnsi" w:cstheme="majorHAnsi"/>
          <w:b/>
          <w:bCs/>
          <w:sz w:val="24"/>
          <w:szCs w:val="24"/>
          <w:lang w:eastAsia="it-IT"/>
        </w:rPr>
        <w:t>creare uno scope specifico</w:t>
      </w:r>
      <w:r w:rsidRPr="0002074B">
        <w:rPr>
          <w:rFonts w:asciiTheme="majorHAnsi" w:eastAsia="Times New Roman" w:hAnsiTheme="majorHAnsi" w:cstheme="majorHAnsi"/>
          <w:color w:val="000000"/>
          <w:sz w:val="24"/>
          <w:szCs w:val="24"/>
          <w:lang w:eastAsia="it-IT"/>
        </w:rPr>
        <w:t> per una o più variabili possiamo ricorrere all’istruzione </w:t>
      </w:r>
      <w:proofErr w:type="spellStart"/>
      <w:r w:rsidRPr="0002074B">
        <w:rPr>
          <w:rFonts w:asciiTheme="majorHAnsi" w:eastAsia="Times New Roman" w:hAnsiTheme="majorHAnsi" w:cstheme="majorHAnsi"/>
          <w:b/>
          <w:bCs/>
          <w:sz w:val="24"/>
          <w:szCs w:val="24"/>
          <w:lang w:eastAsia="it-IT"/>
        </w:rPr>
        <w:t>let</w:t>
      </w:r>
      <w:proofErr w:type="spellEnd"/>
      <w:r w:rsidRPr="0002074B">
        <w:rPr>
          <w:rFonts w:asciiTheme="majorHAnsi" w:eastAsia="Times New Roman" w:hAnsiTheme="majorHAnsi" w:cstheme="majorHAnsi"/>
          <w:color w:val="000000"/>
          <w:sz w:val="24"/>
          <w:szCs w:val="24"/>
          <w:lang w:eastAsia="it-IT"/>
        </w:rPr>
        <w:t>. Questa istruzione, consente di dichiarare una o più variabili in modo analogo a var, ma a differenza di quest’ultima limita lo scope della variabile al blocco di codice, all’istruzione o all’espressione in cui viene utilizzata. Quindi, ad esempio, nel seguente codice:</w:t>
      </w:r>
    </w:p>
    <w:p w14:paraId="40240E3A"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var</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10;</w:t>
      </w:r>
    </w:p>
    <w:p w14:paraId="42428BDB"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var</w:t>
      </w:r>
      <w:r w:rsidRPr="0002074B">
        <w:rPr>
          <w:rFonts w:asciiTheme="majorHAnsi" w:eastAsia="Times New Roman" w:hAnsiTheme="majorHAnsi" w:cstheme="majorHAnsi"/>
          <w:sz w:val="24"/>
          <w:szCs w:val="24"/>
          <w:lang w:eastAsia="it-IT"/>
        </w:rPr>
        <w:t xml:space="preserve"> y</w:t>
      </w:r>
      <w:r w:rsidRPr="0002074B">
        <w:rPr>
          <w:rFonts w:asciiTheme="majorHAnsi" w:eastAsia="Times New Roman" w:hAnsiTheme="majorHAnsi" w:cstheme="majorHAnsi"/>
          <w:color w:val="000000"/>
          <w:sz w:val="24"/>
          <w:szCs w:val="24"/>
          <w:lang w:eastAsia="it-IT"/>
        </w:rPr>
        <w:t>;</w:t>
      </w:r>
    </w:p>
    <w:p w14:paraId="0DFC20A9"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w:t>
      </w:r>
    </w:p>
    <w:p w14:paraId="1C7DAD8B"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sz w:val="24"/>
          <w:szCs w:val="24"/>
          <w:lang w:eastAsia="it-IT"/>
        </w:rPr>
        <w:t xml:space="preserve">  </w:t>
      </w:r>
      <w:proofErr w:type="spellStart"/>
      <w:r w:rsidRPr="0002074B">
        <w:rPr>
          <w:rFonts w:asciiTheme="majorHAnsi" w:eastAsia="Times New Roman" w:hAnsiTheme="majorHAnsi" w:cstheme="majorHAnsi"/>
          <w:color w:val="000000"/>
          <w:sz w:val="24"/>
          <w:szCs w:val="24"/>
          <w:lang w:eastAsia="it-IT"/>
        </w:rPr>
        <w:t>let</w:t>
      </w:r>
      <w:proofErr w:type="spellEnd"/>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20;</w:t>
      </w:r>
    </w:p>
    <w:p w14:paraId="1C775F2D"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sz w:val="24"/>
          <w:szCs w:val="24"/>
          <w:lang w:eastAsia="it-IT"/>
        </w:rPr>
        <w:lastRenderedPageBreak/>
        <w:t xml:space="preserve">  y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w:t>
      </w:r>
      <w:r w:rsidRPr="0002074B">
        <w:rPr>
          <w:rFonts w:asciiTheme="majorHAnsi" w:eastAsia="Times New Roman" w:hAnsiTheme="majorHAnsi" w:cstheme="majorHAnsi"/>
          <w:color w:val="000000"/>
          <w:sz w:val="24"/>
          <w:szCs w:val="24"/>
          <w:lang w:eastAsia="it-IT"/>
        </w:rPr>
        <w:t>1;</w:t>
      </w:r>
    </w:p>
    <w:p w14:paraId="2A8B053C"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sz w:val="24"/>
          <w:szCs w:val="24"/>
          <w:lang w:eastAsia="it-IT"/>
        </w:rPr>
      </w:pPr>
      <w:r w:rsidRPr="0002074B">
        <w:rPr>
          <w:rFonts w:asciiTheme="majorHAnsi" w:eastAsia="Times New Roman" w:hAnsiTheme="majorHAnsi" w:cstheme="majorHAnsi"/>
          <w:color w:val="000000"/>
          <w:sz w:val="24"/>
          <w:szCs w:val="24"/>
          <w:lang w:eastAsia="it-IT"/>
        </w:rPr>
        <w:t>}</w:t>
      </w:r>
    </w:p>
    <w:p w14:paraId="32549801"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sz w:val="24"/>
          <w:szCs w:val="24"/>
          <w:lang w:eastAsia="it-IT"/>
        </w:rPr>
        <w:t xml:space="preserve">y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x </w:t>
      </w:r>
      <w:r w:rsidRPr="0002074B">
        <w:rPr>
          <w:rFonts w:asciiTheme="majorHAnsi" w:eastAsia="Times New Roman" w:hAnsiTheme="majorHAnsi" w:cstheme="majorHAnsi"/>
          <w:color w:val="000000"/>
          <w:sz w:val="24"/>
          <w:szCs w:val="24"/>
          <w:lang w:eastAsia="it-IT"/>
        </w:rPr>
        <w:t>+</w:t>
      </w:r>
      <w:r w:rsidRPr="0002074B">
        <w:rPr>
          <w:rFonts w:asciiTheme="majorHAnsi" w:eastAsia="Times New Roman" w:hAnsiTheme="majorHAnsi" w:cstheme="majorHAnsi"/>
          <w:sz w:val="24"/>
          <w:szCs w:val="24"/>
          <w:lang w:eastAsia="it-IT"/>
        </w:rPr>
        <w:t xml:space="preserve"> y</w:t>
      </w:r>
      <w:r w:rsidRPr="0002074B">
        <w:rPr>
          <w:rFonts w:asciiTheme="majorHAnsi" w:eastAsia="Times New Roman" w:hAnsiTheme="majorHAnsi" w:cstheme="majorHAnsi"/>
          <w:color w:val="000000"/>
          <w:sz w:val="24"/>
          <w:szCs w:val="24"/>
          <w:lang w:eastAsia="it-IT"/>
        </w:rPr>
        <w:t>;</w:t>
      </w:r>
    </w:p>
    <w:p w14:paraId="3A5A7821"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avremo uno </w:t>
      </w:r>
      <w:r w:rsidRPr="0002074B">
        <w:rPr>
          <w:rFonts w:asciiTheme="majorHAnsi" w:eastAsia="Times New Roman" w:hAnsiTheme="majorHAnsi" w:cstheme="majorHAnsi"/>
          <w:b/>
          <w:bCs/>
          <w:sz w:val="24"/>
          <w:szCs w:val="24"/>
          <w:lang w:eastAsia="it-IT"/>
        </w:rPr>
        <w:t>scope a livello di blocco</w:t>
      </w:r>
      <w:r w:rsidRPr="0002074B">
        <w:rPr>
          <w:rFonts w:asciiTheme="majorHAnsi" w:eastAsia="Times New Roman" w:hAnsiTheme="majorHAnsi" w:cstheme="majorHAnsi"/>
          <w:color w:val="000000"/>
          <w:sz w:val="24"/>
          <w:szCs w:val="24"/>
          <w:lang w:eastAsia="it-IT"/>
        </w:rPr>
        <w:t> di codice in cui la variabile x dichiarata tramite </w:t>
      </w:r>
      <w:proofErr w:type="spellStart"/>
      <w:r w:rsidRPr="0002074B">
        <w:rPr>
          <w:rFonts w:asciiTheme="majorHAnsi" w:eastAsia="Times New Roman" w:hAnsiTheme="majorHAnsi" w:cstheme="majorHAnsi"/>
          <w:color w:val="000000"/>
          <w:sz w:val="24"/>
          <w:szCs w:val="24"/>
          <w:lang w:eastAsia="it-IT"/>
        </w:rPr>
        <w:t>let</w:t>
      </w:r>
      <w:proofErr w:type="spellEnd"/>
      <w:r w:rsidRPr="0002074B">
        <w:rPr>
          <w:rFonts w:asciiTheme="majorHAnsi" w:eastAsia="Times New Roman" w:hAnsiTheme="majorHAnsi" w:cstheme="majorHAnsi"/>
          <w:color w:val="000000"/>
          <w:sz w:val="24"/>
          <w:szCs w:val="24"/>
          <w:lang w:eastAsia="it-IT"/>
        </w:rPr>
        <w:t> nasconde quella esterna dichiarata con var. Il risultato finale combina i valori delle due variabili omonime.</w:t>
      </w:r>
    </w:p>
    <w:p w14:paraId="3BBF51D8" w14:textId="77777777" w:rsidR="002A4235" w:rsidRPr="0002074B"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02074B">
        <w:rPr>
          <w:rFonts w:asciiTheme="majorHAnsi" w:eastAsia="Times New Roman" w:hAnsiTheme="majorHAnsi" w:cstheme="majorHAnsi"/>
          <w:color w:val="000000"/>
          <w:sz w:val="24"/>
          <w:szCs w:val="24"/>
          <w:lang w:eastAsia="it-IT"/>
        </w:rPr>
        <w:t>Un ambito in cui è senz’altro utile utilizzare l’istruzione </w:t>
      </w:r>
      <w:proofErr w:type="spellStart"/>
      <w:r w:rsidRPr="0002074B">
        <w:rPr>
          <w:rFonts w:asciiTheme="majorHAnsi" w:eastAsia="Times New Roman" w:hAnsiTheme="majorHAnsi" w:cstheme="majorHAnsi"/>
          <w:color w:val="000000"/>
          <w:sz w:val="24"/>
          <w:szCs w:val="24"/>
          <w:lang w:eastAsia="it-IT"/>
        </w:rPr>
        <w:t>let</w:t>
      </w:r>
      <w:proofErr w:type="spellEnd"/>
      <w:r w:rsidRPr="0002074B">
        <w:rPr>
          <w:rFonts w:asciiTheme="majorHAnsi" w:eastAsia="Times New Roman" w:hAnsiTheme="majorHAnsi" w:cstheme="majorHAnsi"/>
          <w:color w:val="000000"/>
          <w:sz w:val="24"/>
          <w:szCs w:val="24"/>
          <w:lang w:eastAsia="it-IT"/>
        </w:rPr>
        <w:t> è nelle iterazioni, come ad esempio nel for:</w:t>
      </w:r>
    </w:p>
    <w:p w14:paraId="14120245" w14:textId="3B9036EC" w:rsidR="002A4235" w:rsidRPr="0002074B" w:rsidRDefault="00E17C4A"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proofErr w:type="gramStart"/>
      <w:r>
        <w:rPr>
          <w:rFonts w:asciiTheme="majorHAnsi" w:eastAsia="Times New Roman" w:hAnsiTheme="majorHAnsi" w:cstheme="majorHAnsi"/>
          <w:color w:val="000000"/>
          <w:sz w:val="24"/>
          <w:szCs w:val="24"/>
          <w:lang w:eastAsia="it-IT"/>
        </w:rPr>
        <w:t>E’</w:t>
      </w:r>
      <w:proofErr w:type="gramEnd"/>
      <w:r w:rsidR="002A4235" w:rsidRPr="0002074B">
        <w:rPr>
          <w:rFonts w:asciiTheme="majorHAnsi" w:eastAsia="Times New Roman" w:hAnsiTheme="majorHAnsi" w:cstheme="majorHAnsi"/>
          <w:color w:val="000000"/>
          <w:sz w:val="24"/>
          <w:szCs w:val="24"/>
          <w:lang w:eastAsia="it-IT"/>
        </w:rPr>
        <w:t xml:space="preserve"> possibile definire una gerarchia di scope all’interno di ciascuno dei quali definire l’accessibilità delle variabili.</w:t>
      </w:r>
    </w:p>
    <w:p w14:paraId="07938187" w14:textId="41346B55" w:rsidR="00742307" w:rsidRPr="004526C7" w:rsidRDefault="002A4235" w:rsidP="00742307">
      <w:pPr>
        <w:pStyle w:val="Titolo2"/>
        <w:shd w:val="clear" w:color="auto" w:fill="FFFFFF"/>
        <w:spacing w:before="480" w:beforeAutospacing="0" w:after="0" w:afterAutospacing="0"/>
        <w:textAlignment w:val="baseline"/>
        <w:rPr>
          <w:rFonts w:ascii="Roboto" w:hAnsi="Roboto"/>
          <w:color w:val="000000"/>
          <w:sz w:val="30"/>
          <w:szCs w:val="30"/>
        </w:rPr>
      </w:pPr>
      <w:proofErr w:type="spellStart"/>
      <w:r w:rsidRPr="004526C7">
        <w:rPr>
          <w:rFonts w:ascii="Roboto" w:hAnsi="Roboto"/>
          <w:color w:val="000000"/>
          <w:sz w:val="30"/>
          <w:szCs w:val="30"/>
        </w:rPr>
        <w:t>parseInt</w:t>
      </w:r>
      <w:proofErr w:type="spellEnd"/>
      <w:r w:rsidRPr="004526C7">
        <w:rPr>
          <w:rFonts w:ascii="Roboto" w:hAnsi="Roboto"/>
          <w:color w:val="000000"/>
          <w:sz w:val="30"/>
          <w:szCs w:val="30"/>
        </w:rPr>
        <w:t xml:space="preserve"> e </w:t>
      </w:r>
      <w:proofErr w:type="spellStart"/>
      <w:r w:rsidRPr="004526C7">
        <w:rPr>
          <w:rFonts w:ascii="Roboto" w:hAnsi="Roboto"/>
          <w:color w:val="000000"/>
          <w:sz w:val="30"/>
          <w:szCs w:val="30"/>
        </w:rPr>
        <w:t>parseFloat</w:t>
      </w:r>
      <w:proofErr w:type="spellEnd"/>
    </w:p>
    <w:p w14:paraId="711103A4" w14:textId="3081D691" w:rsidR="00742307" w:rsidRDefault="00742307" w:rsidP="00742307">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Pr>
          <w:rFonts w:asciiTheme="majorHAnsi" w:hAnsiTheme="majorHAnsi" w:cstheme="majorHAnsi"/>
          <w:color w:val="000000"/>
        </w:rPr>
        <w:t>L</w:t>
      </w:r>
      <w:r w:rsidRPr="00742307">
        <w:rPr>
          <w:rFonts w:asciiTheme="majorHAnsi" w:hAnsiTheme="majorHAnsi" w:cstheme="majorHAnsi"/>
          <w:color w:val="000000"/>
        </w:rPr>
        <w:t>a funzione </w:t>
      </w:r>
      <w:proofErr w:type="spellStart"/>
      <w:proofErr w:type="gramStart"/>
      <w:r w:rsidRPr="00742307">
        <w:rPr>
          <w:rFonts w:asciiTheme="majorHAnsi" w:hAnsiTheme="majorHAnsi" w:cstheme="majorHAnsi"/>
          <w:b/>
          <w:bCs/>
        </w:rPr>
        <w:t>parseInt</w:t>
      </w:r>
      <w:proofErr w:type="spellEnd"/>
      <w:r w:rsidRPr="00742307">
        <w:rPr>
          <w:rFonts w:asciiTheme="majorHAnsi" w:hAnsiTheme="majorHAnsi" w:cstheme="majorHAnsi"/>
          <w:color w:val="000000"/>
        </w:rPr>
        <w:t>(</w:t>
      </w:r>
      <w:proofErr w:type="gramEnd"/>
      <w:r w:rsidRPr="00742307">
        <w:rPr>
          <w:rFonts w:asciiTheme="majorHAnsi" w:hAnsiTheme="majorHAnsi" w:cstheme="majorHAnsi"/>
          <w:color w:val="000000"/>
        </w:rPr>
        <w:t>) converte una stringa in un valore intero. La funzione prevede due parametri: il primo è la stringa da convertire, mentre il secondo è opzionale e indica la base del sistema di rappresentazione numerica utilizzato. I seguenti sono esempi di utilizzo della funzione:</w:t>
      </w:r>
    </w:p>
    <w:p w14:paraId="79CDA64A" w14:textId="77777777" w:rsidR="00742307" w:rsidRPr="00742307" w:rsidRDefault="00742307" w:rsidP="00742307">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p>
    <w:p w14:paraId="34C5A53D" w14:textId="77777777" w:rsidR="00742307" w:rsidRPr="00742307" w:rsidRDefault="00742307" w:rsidP="00742307">
      <w:pPr>
        <w:pStyle w:val="PreformattatoHTML"/>
        <w:shd w:val="clear" w:color="auto" w:fill="F5F2F0"/>
        <w:ind w:right="75"/>
        <w:textAlignment w:val="baseline"/>
        <w:rPr>
          <w:rFonts w:asciiTheme="majorHAnsi" w:hAnsiTheme="majorHAnsi" w:cstheme="majorHAnsi"/>
          <w:sz w:val="24"/>
          <w:szCs w:val="24"/>
        </w:rPr>
      </w:pPr>
      <w:proofErr w:type="spellStart"/>
      <w:proofErr w:type="gramStart"/>
      <w:r w:rsidRPr="00742307">
        <w:rPr>
          <w:rFonts w:asciiTheme="majorHAnsi" w:hAnsiTheme="majorHAnsi" w:cstheme="majorHAnsi"/>
          <w:color w:val="000000"/>
          <w:sz w:val="24"/>
          <w:szCs w:val="24"/>
        </w:rPr>
        <w:t>parseInt</w:t>
      </w:r>
      <w:proofErr w:type="spellEnd"/>
      <w:r w:rsidRPr="00742307">
        <w:rPr>
          <w:rFonts w:asciiTheme="majorHAnsi" w:hAnsiTheme="majorHAnsi" w:cstheme="majorHAnsi"/>
          <w:color w:val="000000"/>
          <w:sz w:val="24"/>
          <w:szCs w:val="24"/>
        </w:rPr>
        <w:t>(</w:t>
      </w:r>
      <w:proofErr w:type="gramEnd"/>
      <w:r w:rsidRPr="00742307">
        <w:rPr>
          <w:rFonts w:asciiTheme="majorHAnsi" w:hAnsiTheme="majorHAnsi" w:cstheme="majorHAnsi"/>
          <w:color w:val="000000"/>
          <w:sz w:val="24"/>
          <w:szCs w:val="24"/>
        </w:rPr>
        <w:t>"12")</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 12</w:t>
      </w:r>
    </w:p>
    <w:p w14:paraId="1D60D5FA" w14:textId="77777777" w:rsidR="00742307" w:rsidRPr="00742307" w:rsidRDefault="00742307" w:rsidP="00742307">
      <w:pPr>
        <w:pStyle w:val="PreformattatoHTML"/>
        <w:shd w:val="clear" w:color="auto" w:fill="F5F2F0"/>
        <w:ind w:right="75"/>
        <w:textAlignment w:val="baseline"/>
        <w:rPr>
          <w:rFonts w:asciiTheme="majorHAnsi" w:hAnsiTheme="majorHAnsi" w:cstheme="majorHAnsi"/>
          <w:sz w:val="24"/>
          <w:szCs w:val="24"/>
        </w:rPr>
      </w:pPr>
      <w:proofErr w:type="spellStart"/>
      <w:r w:rsidRPr="00742307">
        <w:rPr>
          <w:rFonts w:asciiTheme="majorHAnsi" w:hAnsiTheme="majorHAnsi" w:cstheme="majorHAnsi"/>
          <w:color w:val="000000"/>
          <w:sz w:val="24"/>
          <w:szCs w:val="24"/>
        </w:rPr>
        <w:t>parseInt</w:t>
      </w:r>
      <w:proofErr w:type="spellEnd"/>
      <w:r w:rsidRPr="00742307">
        <w:rPr>
          <w:rFonts w:asciiTheme="majorHAnsi" w:hAnsiTheme="majorHAnsi" w:cstheme="majorHAnsi"/>
          <w:color w:val="000000"/>
          <w:sz w:val="24"/>
          <w:szCs w:val="24"/>
        </w:rPr>
        <w:t>("12abc")</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 12</w:t>
      </w:r>
    </w:p>
    <w:p w14:paraId="26FD8FDE" w14:textId="77777777" w:rsidR="00742307" w:rsidRPr="00742307" w:rsidRDefault="00742307" w:rsidP="00742307">
      <w:pPr>
        <w:pStyle w:val="PreformattatoHTML"/>
        <w:shd w:val="clear" w:color="auto" w:fill="F5F2F0"/>
        <w:ind w:right="75"/>
        <w:textAlignment w:val="baseline"/>
        <w:rPr>
          <w:rFonts w:asciiTheme="majorHAnsi" w:hAnsiTheme="majorHAnsi" w:cstheme="majorHAnsi"/>
          <w:sz w:val="24"/>
          <w:szCs w:val="24"/>
        </w:rPr>
      </w:pPr>
      <w:proofErr w:type="spellStart"/>
      <w:r w:rsidRPr="00742307">
        <w:rPr>
          <w:rFonts w:asciiTheme="majorHAnsi" w:hAnsiTheme="majorHAnsi" w:cstheme="majorHAnsi"/>
          <w:color w:val="000000"/>
          <w:sz w:val="24"/>
          <w:szCs w:val="24"/>
        </w:rPr>
        <w:t>parseInt</w:t>
      </w:r>
      <w:proofErr w:type="spellEnd"/>
      <w:r w:rsidRPr="00742307">
        <w:rPr>
          <w:rFonts w:asciiTheme="majorHAnsi" w:hAnsiTheme="majorHAnsi" w:cstheme="majorHAnsi"/>
          <w:color w:val="000000"/>
          <w:sz w:val="24"/>
          <w:szCs w:val="24"/>
        </w:rPr>
        <w:t>("a12bc")</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 xml:space="preserve">// </w:t>
      </w:r>
      <w:proofErr w:type="spellStart"/>
      <w:r w:rsidRPr="00742307">
        <w:rPr>
          <w:rFonts w:asciiTheme="majorHAnsi" w:hAnsiTheme="majorHAnsi" w:cstheme="majorHAnsi"/>
          <w:color w:val="000000"/>
          <w:sz w:val="24"/>
          <w:szCs w:val="24"/>
        </w:rPr>
        <w:t>NaN</w:t>
      </w:r>
      <w:proofErr w:type="spellEnd"/>
    </w:p>
    <w:p w14:paraId="68850C64" w14:textId="77777777" w:rsidR="00742307" w:rsidRPr="00742307" w:rsidRDefault="00742307" w:rsidP="00742307">
      <w:pPr>
        <w:pStyle w:val="PreformattatoHTML"/>
        <w:shd w:val="clear" w:color="auto" w:fill="F5F2F0"/>
        <w:ind w:right="75"/>
        <w:textAlignment w:val="baseline"/>
        <w:rPr>
          <w:rFonts w:asciiTheme="majorHAnsi" w:hAnsiTheme="majorHAnsi" w:cstheme="majorHAnsi"/>
          <w:sz w:val="24"/>
          <w:szCs w:val="24"/>
        </w:rPr>
      </w:pPr>
      <w:proofErr w:type="spellStart"/>
      <w:proofErr w:type="gramStart"/>
      <w:r w:rsidRPr="00742307">
        <w:rPr>
          <w:rFonts w:asciiTheme="majorHAnsi" w:hAnsiTheme="majorHAnsi" w:cstheme="majorHAnsi"/>
          <w:color w:val="000000"/>
          <w:sz w:val="24"/>
          <w:szCs w:val="24"/>
        </w:rPr>
        <w:t>parseInt</w:t>
      </w:r>
      <w:proofErr w:type="spellEnd"/>
      <w:r w:rsidRPr="00742307">
        <w:rPr>
          <w:rFonts w:asciiTheme="majorHAnsi" w:hAnsiTheme="majorHAnsi" w:cstheme="majorHAnsi"/>
          <w:color w:val="000000"/>
          <w:sz w:val="24"/>
          <w:szCs w:val="24"/>
        </w:rPr>
        <w:t>(</w:t>
      </w:r>
      <w:proofErr w:type="gramEnd"/>
      <w:r w:rsidRPr="00742307">
        <w:rPr>
          <w:rFonts w:asciiTheme="majorHAnsi" w:hAnsiTheme="majorHAnsi" w:cstheme="majorHAnsi"/>
          <w:color w:val="000000"/>
          <w:sz w:val="24"/>
          <w:szCs w:val="24"/>
        </w:rPr>
        <w:t>"12.5")</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 12</w:t>
      </w:r>
    </w:p>
    <w:p w14:paraId="5423670D" w14:textId="00114734" w:rsidR="00742307" w:rsidRPr="00742307" w:rsidRDefault="00742307" w:rsidP="00742307">
      <w:pPr>
        <w:pStyle w:val="PreformattatoHTML"/>
        <w:shd w:val="clear" w:color="auto" w:fill="F5F2F0"/>
        <w:textAlignment w:val="baseline"/>
        <w:rPr>
          <w:rFonts w:asciiTheme="majorHAnsi" w:hAnsiTheme="majorHAnsi" w:cstheme="majorHAnsi"/>
          <w:color w:val="000000"/>
          <w:sz w:val="24"/>
          <w:szCs w:val="24"/>
        </w:rPr>
      </w:pPr>
      <w:proofErr w:type="spellStart"/>
      <w:proofErr w:type="gramStart"/>
      <w:r w:rsidRPr="00742307">
        <w:rPr>
          <w:rFonts w:asciiTheme="majorHAnsi" w:hAnsiTheme="majorHAnsi" w:cstheme="majorHAnsi"/>
          <w:color w:val="000000"/>
          <w:sz w:val="24"/>
          <w:szCs w:val="24"/>
        </w:rPr>
        <w:t>parseInt</w:t>
      </w:r>
      <w:proofErr w:type="spellEnd"/>
      <w:r w:rsidRPr="00742307">
        <w:rPr>
          <w:rFonts w:asciiTheme="majorHAnsi" w:hAnsiTheme="majorHAnsi" w:cstheme="majorHAnsi"/>
          <w:color w:val="000000"/>
          <w:sz w:val="24"/>
          <w:szCs w:val="24"/>
        </w:rPr>
        <w:t>(</w:t>
      </w:r>
      <w:proofErr w:type="gramEnd"/>
      <w:r w:rsidRPr="00742307">
        <w:rPr>
          <w:rFonts w:asciiTheme="majorHAnsi" w:hAnsiTheme="majorHAnsi" w:cstheme="majorHAnsi"/>
          <w:color w:val="000000"/>
          <w:sz w:val="24"/>
          <w:szCs w:val="24"/>
        </w:rPr>
        <w:t>"12",</w:t>
      </w:r>
      <w:r w:rsidRPr="00742307">
        <w:rPr>
          <w:rFonts w:asciiTheme="majorHAnsi" w:hAnsiTheme="majorHAnsi" w:cstheme="majorHAnsi"/>
          <w:sz w:val="24"/>
          <w:szCs w:val="24"/>
        </w:rPr>
        <w:t xml:space="preserve"> </w:t>
      </w:r>
      <w:r w:rsidRPr="00742307">
        <w:rPr>
          <w:rFonts w:asciiTheme="majorHAnsi" w:hAnsiTheme="majorHAnsi" w:cstheme="majorHAnsi"/>
          <w:color w:val="000000"/>
          <w:sz w:val="24"/>
          <w:szCs w:val="24"/>
        </w:rPr>
        <w:t>8)</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 il valore di 12 nel sistema di numerazione ottale (base 8), cioè 10</w:t>
      </w:r>
    </w:p>
    <w:p w14:paraId="3C31ED41" w14:textId="617156FF" w:rsidR="00742307" w:rsidRPr="00742307" w:rsidRDefault="00742307" w:rsidP="00742307">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742307">
        <w:rPr>
          <w:rFonts w:asciiTheme="majorHAnsi" w:hAnsiTheme="majorHAnsi" w:cstheme="majorHAnsi"/>
          <w:color w:val="000000"/>
        </w:rPr>
        <w:t>Da notare come la presenza di caratteri non numerici in coda alla stringa venga ignorata, mentre impedisce di fatto la conversione se questi si trovano all’inizio.</w:t>
      </w:r>
    </w:p>
    <w:p w14:paraId="6267ABA8" w14:textId="77777777" w:rsidR="00742307" w:rsidRPr="00742307" w:rsidRDefault="00742307" w:rsidP="00742307">
      <w:pPr>
        <w:pStyle w:val="NormaleWeb"/>
        <w:shd w:val="clear" w:color="auto" w:fill="FFFFFF"/>
        <w:spacing w:before="0" w:beforeAutospacing="0" w:after="0" w:afterAutospacing="0" w:line="360" w:lineRule="atLeast"/>
        <w:textAlignment w:val="baseline"/>
        <w:rPr>
          <w:rFonts w:asciiTheme="majorHAnsi" w:hAnsiTheme="majorHAnsi" w:cstheme="majorHAnsi"/>
          <w:color w:val="000000"/>
        </w:rPr>
      </w:pPr>
      <w:r w:rsidRPr="00742307">
        <w:rPr>
          <w:rFonts w:asciiTheme="majorHAnsi" w:hAnsiTheme="majorHAnsi" w:cstheme="majorHAnsi"/>
          <w:color w:val="000000"/>
        </w:rPr>
        <w:t>La funzione </w:t>
      </w:r>
      <w:proofErr w:type="spellStart"/>
      <w:proofErr w:type="gramStart"/>
      <w:r w:rsidRPr="00742307">
        <w:rPr>
          <w:rFonts w:asciiTheme="majorHAnsi" w:hAnsiTheme="majorHAnsi" w:cstheme="majorHAnsi"/>
          <w:b/>
          <w:bCs/>
        </w:rPr>
        <w:t>parseFloat</w:t>
      </w:r>
      <w:proofErr w:type="spellEnd"/>
      <w:r w:rsidRPr="00742307">
        <w:rPr>
          <w:rFonts w:asciiTheme="majorHAnsi" w:hAnsiTheme="majorHAnsi" w:cstheme="majorHAnsi"/>
          <w:color w:val="000000"/>
        </w:rPr>
        <w:t>(</w:t>
      </w:r>
      <w:proofErr w:type="gramEnd"/>
      <w:r w:rsidRPr="00742307">
        <w:rPr>
          <w:rFonts w:asciiTheme="majorHAnsi" w:hAnsiTheme="majorHAnsi" w:cstheme="majorHAnsi"/>
          <w:color w:val="000000"/>
        </w:rPr>
        <w:t>) restituisce un valore numerico considerando l’eventuale virgola:</w:t>
      </w:r>
    </w:p>
    <w:p w14:paraId="3E312C17" w14:textId="77777777" w:rsidR="00742307" w:rsidRPr="00742307" w:rsidRDefault="00742307" w:rsidP="00742307">
      <w:pPr>
        <w:pStyle w:val="PreformattatoHTML"/>
        <w:shd w:val="clear" w:color="auto" w:fill="F5F2F0"/>
        <w:ind w:right="75"/>
        <w:textAlignment w:val="baseline"/>
        <w:rPr>
          <w:rFonts w:asciiTheme="majorHAnsi" w:hAnsiTheme="majorHAnsi" w:cstheme="majorHAnsi"/>
          <w:sz w:val="24"/>
          <w:szCs w:val="24"/>
        </w:rPr>
      </w:pPr>
      <w:proofErr w:type="spellStart"/>
      <w:proofErr w:type="gramStart"/>
      <w:r w:rsidRPr="00742307">
        <w:rPr>
          <w:rFonts w:asciiTheme="majorHAnsi" w:hAnsiTheme="majorHAnsi" w:cstheme="majorHAnsi"/>
          <w:color w:val="000000"/>
          <w:sz w:val="24"/>
          <w:szCs w:val="24"/>
        </w:rPr>
        <w:t>parseFloat</w:t>
      </w:r>
      <w:proofErr w:type="spellEnd"/>
      <w:r w:rsidRPr="00742307">
        <w:rPr>
          <w:rFonts w:asciiTheme="majorHAnsi" w:hAnsiTheme="majorHAnsi" w:cstheme="majorHAnsi"/>
          <w:color w:val="000000"/>
          <w:sz w:val="24"/>
          <w:szCs w:val="24"/>
        </w:rPr>
        <w:t>(</w:t>
      </w:r>
      <w:proofErr w:type="gramEnd"/>
      <w:r w:rsidRPr="00742307">
        <w:rPr>
          <w:rFonts w:asciiTheme="majorHAnsi" w:hAnsiTheme="majorHAnsi" w:cstheme="majorHAnsi"/>
          <w:color w:val="000000"/>
          <w:sz w:val="24"/>
          <w:szCs w:val="24"/>
        </w:rPr>
        <w:t>"12")</w:t>
      </w:r>
      <w:r w:rsidRPr="00742307">
        <w:rPr>
          <w:rFonts w:asciiTheme="majorHAnsi" w:hAnsiTheme="majorHAnsi" w:cstheme="majorHAnsi"/>
          <w:sz w:val="24"/>
          <w:szCs w:val="24"/>
        </w:rPr>
        <w:tab/>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//12</w:t>
      </w:r>
    </w:p>
    <w:p w14:paraId="7F7542F2" w14:textId="77777777" w:rsidR="00742307" w:rsidRPr="00742307" w:rsidRDefault="00742307" w:rsidP="00742307">
      <w:pPr>
        <w:pStyle w:val="PreformattatoHTML"/>
        <w:shd w:val="clear" w:color="auto" w:fill="F5F2F0"/>
        <w:textAlignment w:val="baseline"/>
        <w:rPr>
          <w:rFonts w:asciiTheme="majorHAnsi" w:hAnsiTheme="majorHAnsi" w:cstheme="majorHAnsi"/>
          <w:color w:val="000000"/>
          <w:sz w:val="24"/>
          <w:szCs w:val="24"/>
        </w:rPr>
      </w:pPr>
      <w:proofErr w:type="spellStart"/>
      <w:proofErr w:type="gramStart"/>
      <w:r w:rsidRPr="00742307">
        <w:rPr>
          <w:rFonts w:asciiTheme="majorHAnsi" w:hAnsiTheme="majorHAnsi" w:cstheme="majorHAnsi"/>
          <w:color w:val="000000"/>
          <w:sz w:val="24"/>
          <w:szCs w:val="24"/>
        </w:rPr>
        <w:t>parseFloat</w:t>
      </w:r>
      <w:proofErr w:type="spellEnd"/>
      <w:r w:rsidRPr="00742307">
        <w:rPr>
          <w:rFonts w:asciiTheme="majorHAnsi" w:hAnsiTheme="majorHAnsi" w:cstheme="majorHAnsi"/>
          <w:color w:val="000000"/>
          <w:sz w:val="24"/>
          <w:szCs w:val="24"/>
        </w:rPr>
        <w:t>(</w:t>
      </w:r>
      <w:proofErr w:type="gramEnd"/>
      <w:r w:rsidRPr="00742307">
        <w:rPr>
          <w:rFonts w:asciiTheme="majorHAnsi" w:hAnsiTheme="majorHAnsi" w:cstheme="majorHAnsi"/>
          <w:color w:val="000000"/>
          <w:sz w:val="24"/>
          <w:szCs w:val="24"/>
        </w:rPr>
        <w:t>"12.5")</w:t>
      </w:r>
      <w:r w:rsidRPr="00742307">
        <w:rPr>
          <w:rFonts w:asciiTheme="majorHAnsi" w:hAnsiTheme="majorHAnsi" w:cstheme="majorHAnsi"/>
          <w:sz w:val="24"/>
          <w:szCs w:val="24"/>
        </w:rPr>
        <w:tab/>
      </w:r>
      <w:r w:rsidRPr="00742307">
        <w:rPr>
          <w:rFonts w:asciiTheme="majorHAnsi" w:hAnsiTheme="majorHAnsi" w:cstheme="majorHAnsi"/>
          <w:color w:val="000000"/>
          <w:sz w:val="24"/>
          <w:szCs w:val="24"/>
        </w:rPr>
        <w:t>//12.5</w:t>
      </w:r>
    </w:p>
    <w:p w14:paraId="63693E7C" w14:textId="2C58FF74" w:rsidR="00742307" w:rsidRPr="00742307" w:rsidRDefault="00742307" w:rsidP="00742307">
      <w:pPr>
        <w:pStyle w:val="NormaleWeb"/>
        <w:shd w:val="clear" w:color="auto" w:fill="FFFFFF"/>
        <w:spacing w:before="0" w:beforeAutospacing="0" w:after="360" w:afterAutospacing="0" w:line="360" w:lineRule="atLeast"/>
        <w:textAlignment w:val="baseline"/>
        <w:rPr>
          <w:rFonts w:asciiTheme="majorHAnsi" w:hAnsiTheme="majorHAnsi" w:cstheme="majorHAnsi"/>
          <w:color w:val="000000"/>
        </w:rPr>
      </w:pPr>
      <w:r w:rsidRPr="00742307">
        <w:rPr>
          <w:rFonts w:asciiTheme="majorHAnsi" w:hAnsiTheme="majorHAnsi" w:cstheme="majorHAnsi"/>
          <w:color w:val="000000"/>
        </w:rPr>
        <w:t>È possibile effettuare conversioni esplicite tra gli altri tipi di dato ricorrendo agli oggetti, come vedremo più avanti.</w:t>
      </w:r>
    </w:p>
    <w:p w14:paraId="6CB0569A"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Abbiamo già avuto modo di vedere le funzioni </w:t>
      </w:r>
      <w:proofErr w:type="spellStart"/>
      <w:proofErr w:type="gramStart"/>
      <w:r w:rsidRPr="00742307">
        <w:rPr>
          <w:rFonts w:asciiTheme="majorHAnsi" w:eastAsia="Times New Roman" w:hAnsiTheme="majorHAnsi" w:cstheme="majorHAnsi"/>
          <w:color w:val="000000"/>
          <w:sz w:val="24"/>
          <w:szCs w:val="24"/>
          <w:lang w:eastAsia="it-IT"/>
        </w:rPr>
        <w:t>parseInt</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e </w:t>
      </w:r>
      <w:proofErr w:type="spellStart"/>
      <w:r w:rsidRPr="00742307">
        <w:rPr>
          <w:rFonts w:asciiTheme="majorHAnsi" w:eastAsia="Times New Roman" w:hAnsiTheme="majorHAnsi" w:cstheme="majorHAnsi"/>
          <w:color w:val="000000"/>
          <w:sz w:val="24"/>
          <w:szCs w:val="24"/>
          <w:lang w:eastAsia="it-IT"/>
        </w:rPr>
        <w:t>parseFloat</w:t>
      </w:r>
      <w:proofErr w:type="spellEnd"/>
      <w:r w:rsidRPr="00742307">
        <w:rPr>
          <w:rFonts w:asciiTheme="majorHAnsi" w:eastAsia="Times New Roman" w:hAnsiTheme="majorHAnsi" w:cstheme="majorHAnsi"/>
          <w:color w:val="000000"/>
          <w:sz w:val="24"/>
          <w:szCs w:val="24"/>
          <w:lang w:eastAsia="it-IT"/>
        </w:rPr>
        <w:t xml:space="preserve">() per convertire una stringa rispettivamente in un </w:t>
      </w:r>
      <w:proofErr w:type="spellStart"/>
      <w:r w:rsidRPr="00742307">
        <w:rPr>
          <w:rFonts w:asciiTheme="majorHAnsi" w:eastAsia="Times New Roman" w:hAnsiTheme="majorHAnsi" w:cstheme="majorHAnsi"/>
          <w:color w:val="000000"/>
          <w:sz w:val="24"/>
          <w:szCs w:val="24"/>
          <w:lang w:eastAsia="it-IT"/>
        </w:rPr>
        <w:t>valone</w:t>
      </w:r>
      <w:proofErr w:type="spellEnd"/>
      <w:r w:rsidRPr="00742307">
        <w:rPr>
          <w:rFonts w:asciiTheme="majorHAnsi" w:eastAsia="Times New Roman" w:hAnsiTheme="majorHAnsi" w:cstheme="majorHAnsi"/>
          <w:color w:val="000000"/>
          <w:sz w:val="24"/>
          <w:szCs w:val="24"/>
          <w:lang w:eastAsia="it-IT"/>
        </w:rPr>
        <w:t xml:space="preserve"> numerico intero e decimale.</w:t>
      </w:r>
    </w:p>
    <w:p w14:paraId="43F73CF1"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Ricordiamo brevemente che la funzione </w:t>
      </w:r>
      <w:proofErr w:type="spellStart"/>
      <w:proofErr w:type="gramStart"/>
      <w:r w:rsidRPr="00742307">
        <w:rPr>
          <w:rFonts w:asciiTheme="majorHAnsi" w:eastAsia="Times New Roman" w:hAnsiTheme="majorHAnsi" w:cstheme="majorHAnsi"/>
          <w:color w:val="000000"/>
          <w:sz w:val="24"/>
          <w:szCs w:val="24"/>
          <w:lang w:eastAsia="it-IT"/>
        </w:rPr>
        <w:t>parseInt</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prevede due parametri: il primo è la stringa da convertire, mentre il secondo è opzionale e indica la base del sistema di rappresentazione numerica utilizzato.</w:t>
      </w:r>
    </w:p>
    <w:p w14:paraId="7EE9D212"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La funzione </w:t>
      </w:r>
      <w:proofErr w:type="spellStart"/>
      <w:proofErr w:type="gramStart"/>
      <w:r w:rsidRPr="00742307">
        <w:rPr>
          <w:rFonts w:asciiTheme="majorHAnsi" w:eastAsia="Times New Roman" w:hAnsiTheme="majorHAnsi" w:cstheme="majorHAnsi"/>
          <w:color w:val="000000"/>
          <w:sz w:val="24"/>
          <w:szCs w:val="24"/>
          <w:lang w:eastAsia="it-IT"/>
        </w:rPr>
        <w:t>parseFloat</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invece prevede un solo argomento e restituisce un valore numerico intero o decimale in base alla presenza del separatore decimale.</w:t>
      </w:r>
    </w:p>
    <w:p w14:paraId="6B2D0BA6" w14:textId="77777777" w:rsidR="002A4235" w:rsidRPr="00742307" w:rsidRDefault="002A4235" w:rsidP="007D665A">
      <w:pPr>
        <w:pStyle w:val="Titolo2"/>
        <w:shd w:val="clear" w:color="auto" w:fill="FFFFFF"/>
        <w:spacing w:before="480" w:beforeAutospacing="0" w:after="0" w:afterAutospacing="0"/>
        <w:textAlignment w:val="baseline"/>
        <w:rPr>
          <w:rFonts w:ascii="Roboto" w:hAnsi="Roboto"/>
          <w:color w:val="000000"/>
          <w:sz w:val="30"/>
          <w:szCs w:val="30"/>
        </w:rPr>
      </w:pPr>
      <w:proofErr w:type="spellStart"/>
      <w:r w:rsidRPr="00742307">
        <w:rPr>
          <w:rFonts w:ascii="Roboto" w:hAnsi="Roboto"/>
          <w:color w:val="000000"/>
          <w:sz w:val="30"/>
          <w:szCs w:val="30"/>
        </w:rPr>
        <w:lastRenderedPageBreak/>
        <w:t>isNaN</w:t>
      </w:r>
      <w:proofErr w:type="spellEnd"/>
      <w:r w:rsidRPr="00742307">
        <w:rPr>
          <w:rFonts w:ascii="Roboto" w:hAnsi="Roboto"/>
          <w:color w:val="000000"/>
          <w:sz w:val="30"/>
          <w:szCs w:val="30"/>
        </w:rPr>
        <w:t xml:space="preserve"> e </w:t>
      </w:r>
      <w:proofErr w:type="spellStart"/>
      <w:r w:rsidRPr="00742307">
        <w:rPr>
          <w:rFonts w:ascii="Roboto" w:hAnsi="Roboto"/>
          <w:color w:val="000000"/>
          <w:sz w:val="30"/>
          <w:szCs w:val="30"/>
        </w:rPr>
        <w:t>isFinite</w:t>
      </w:r>
      <w:proofErr w:type="spellEnd"/>
    </w:p>
    <w:p w14:paraId="3A24DD1C"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Rimanendo sempre nell’ambito dei numeri abbiamo le funzioni </w:t>
      </w:r>
      <w:proofErr w:type="spellStart"/>
      <w:proofErr w:type="gramStart"/>
      <w:r w:rsidRPr="00742307">
        <w:rPr>
          <w:rFonts w:asciiTheme="majorHAnsi" w:eastAsia="Times New Roman" w:hAnsiTheme="majorHAnsi" w:cstheme="majorHAnsi"/>
          <w:color w:val="000000"/>
          <w:sz w:val="24"/>
          <w:szCs w:val="24"/>
          <w:lang w:eastAsia="it-IT"/>
        </w:rPr>
        <w:t>isNaN</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e </w:t>
      </w:r>
      <w:proofErr w:type="spellStart"/>
      <w:r w:rsidRPr="00742307">
        <w:rPr>
          <w:rFonts w:asciiTheme="majorHAnsi" w:eastAsia="Times New Roman" w:hAnsiTheme="majorHAnsi" w:cstheme="majorHAnsi"/>
          <w:color w:val="000000"/>
          <w:sz w:val="24"/>
          <w:szCs w:val="24"/>
          <w:lang w:eastAsia="it-IT"/>
        </w:rPr>
        <w:t>isFinite</w:t>
      </w:r>
      <w:proofErr w:type="spellEnd"/>
      <w:r w:rsidRPr="00742307">
        <w:rPr>
          <w:rFonts w:asciiTheme="majorHAnsi" w:eastAsia="Times New Roman" w:hAnsiTheme="majorHAnsi" w:cstheme="majorHAnsi"/>
          <w:color w:val="000000"/>
          <w:sz w:val="24"/>
          <w:szCs w:val="24"/>
          <w:lang w:eastAsia="it-IT"/>
        </w:rPr>
        <w:t>().</w:t>
      </w:r>
    </w:p>
    <w:p w14:paraId="3343541D" w14:textId="77777777" w:rsidR="002A4235" w:rsidRPr="00742307"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La funzione </w:t>
      </w:r>
      <w:proofErr w:type="spellStart"/>
      <w:proofErr w:type="gramStart"/>
      <w:r w:rsidRPr="00742307">
        <w:rPr>
          <w:rFonts w:asciiTheme="majorHAnsi" w:eastAsia="Times New Roman" w:hAnsiTheme="majorHAnsi" w:cstheme="majorHAnsi"/>
          <w:color w:val="000000"/>
          <w:sz w:val="24"/>
          <w:szCs w:val="24"/>
          <w:lang w:eastAsia="it-IT"/>
        </w:rPr>
        <w:t>isNaN</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prende un argomento e restituisce </w:t>
      </w:r>
      <w:proofErr w:type="spellStart"/>
      <w:r w:rsidRPr="00742307">
        <w:rPr>
          <w:rFonts w:asciiTheme="majorHAnsi" w:eastAsia="Times New Roman" w:hAnsiTheme="majorHAnsi" w:cstheme="majorHAnsi"/>
          <w:color w:val="000000"/>
          <w:sz w:val="24"/>
          <w:szCs w:val="24"/>
          <w:lang w:eastAsia="it-IT"/>
        </w:rPr>
        <w:t>true</w:t>
      </w:r>
      <w:proofErr w:type="spellEnd"/>
      <w:r w:rsidRPr="00742307">
        <w:rPr>
          <w:rFonts w:asciiTheme="majorHAnsi" w:eastAsia="Times New Roman" w:hAnsiTheme="majorHAnsi" w:cstheme="majorHAnsi"/>
          <w:color w:val="000000"/>
          <w:sz w:val="24"/>
          <w:szCs w:val="24"/>
          <w:lang w:eastAsia="it-IT"/>
        </w:rPr>
        <w:t> se il suo valore è </w:t>
      </w:r>
      <w:proofErr w:type="spellStart"/>
      <w:r w:rsidRPr="00742307">
        <w:rPr>
          <w:rFonts w:asciiTheme="majorHAnsi" w:eastAsia="Times New Roman" w:hAnsiTheme="majorHAnsi" w:cstheme="majorHAnsi"/>
          <w:color w:val="000000"/>
          <w:sz w:val="24"/>
          <w:szCs w:val="24"/>
          <w:lang w:eastAsia="it-IT"/>
        </w:rPr>
        <w:t>NaN</w:t>
      </w:r>
      <w:proofErr w:type="spellEnd"/>
      <w:r w:rsidRPr="00742307">
        <w:rPr>
          <w:rFonts w:asciiTheme="majorHAnsi" w:eastAsia="Times New Roman" w:hAnsiTheme="majorHAnsi" w:cstheme="majorHAnsi"/>
          <w:color w:val="000000"/>
          <w:sz w:val="24"/>
          <w:szCs w:val="24"/>
          <w:lang w:eastAsia="it-IT"/>
        </w:rPr>
        <w:t>, cioè non è un valore numerico valido, false altrimenti.</w:t>
      </w:r>
    </w:p>
    <w:p w14:paraId="38FEA750"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742307">
        <w:rPr>
          <w:rFonts w:asciiTheme="majorHAnsi" w:eastAsia="Times New Roman" w:hAnsiTheme="majorHAnsi" w:cstheme="majorHAnsi"/>
          <w:color w:val="000000"/>
          <w:sz w:val="24"/>
          <w:szCs w:val="24"/>
          <w:lang w:eastAsia="it-IT"/>
        </w:rPr>
        <w:t>Analogamente, </w:t>
      </w:r>
      <w:proofErr w:type="spellStart"/>
      <w:proofErr w:type="gramStart"/>
      <w:r w:rsidRPr="00742307">
        <w:rPr>
          <w:rFonts w:asciiTheme="majorHAnsi" w:eastAsia="Times New Roman" w:hAnsiTheme="majorHAnsi" w:cstheme="majorHAnsi"/>
          <w:color w:val="000000"/>
          <w:sz w:val="24"/>
          <w:szCs w:val="24"/>
          <w:lang w:eastAsia="it-IT"/>
        </w:rPr>
        <w:t>isFinite</w:t>
      </w:r>
      <w:proofErr w:type="spellEnd"/>
      <w:r w:rsidRPr="00742307">
        <w:rPr>
          <w:rFonts w:asciiTheme="majorHAnsi" w:eastAsia="Times New Roman" w:hAnsiTheme="majorHAnsi" w:cstheme="majorHAnsi"/>
          <w:color w:val="000000"/>
          <w:sz w:val="24"/>
          <w:szCs w:val="24"/>
          <w:lang w:eastAsia="it-IT"/>
        </w:rPr>
        <w:t>(</w:t>
      </w:r>
      <w:proofErr w:type="gramEnd"/>
      <w:r w:rsidRPr="00742307">
        <w:rPr>
          <w:rFonts w:asciiTheme="majorHAnsi" w:eastAsia="Times New Roman" w:hAnsiTheme="majorHAnsi" w:cstheme="majorHAnsi"/>
          <w:color w:val="000000"/>
          <w:sz w:val="24"/>
          <w:szCs w:val="24"/>
          <w:lang w:eastAsia="it-IT"/>
        </w:rPr>
        <w:t>) restituisce </w:t>
      </w:r>
      <w:proofErr w:type="spellStart"/>
      <w:r w:rsidRPr="00742307">
        <w:rPr>
          <w:rFonts w:asciiTheme="majorHAnsi" w:eastAsia="Times New Roman" w:hAnsiTheme="majorHAnsi" w:cstheme="majorHAnsi"/>
          <w:color w:val="000000"/>
          <w:sz w:val="24"/>
          <w:szCs w:val="24"/>
          <w:lang w:eastAsia="it-IT"/>
        </w:rPr>
        <w:t>true</w:t>
      </w:r>
      <w:proofErr w:type="spellEnd"/>
      <w:r w:rsidRPr="00742307">
        <w:rPr>
          <w:rFonts w:asciiTheme="majorHAnsi" w:eastAsia="Times New Roman" w:hAnsiTheme="majorHAnsi" w:cstheme="majorHAnsi"/>
          <w:color w:val="000000"/>
          <w:sz w:val="24"/>
          <w:szCs w:val="24"/>
          <w:lang w:eastAsia="it-IT"/>
        </w:rPr>
        <w:t> se il valore del suo argomento è diverso da Infinity e da </w:t>
      </w:r>
      <w:proofErr w:type="spellStart"/>
      <w:r w:rsidRPr="00742307">
        <w:rPr>
          <w:rFonts w:asciiTheme="majorHAnsi" w:eastAsia="Times New Roman" w:hAnsiTheme="majorHAnsi" w:cstheme="majorHAnsi"/>
          <w:color w:val="000000"/>
          <w:sz w:val="24"/>
          <w:szCs w:val="24"/>
          <w:lang w:eastAsia="it-IT"/>
        </w:rPr>
        <w:t>NaN</w:t>
      </w:r>
      <w:proofErr w:type="spellEnd"/>
      <w:r w:rsidRPr="00742307">
        <w:rPr>
          <w:rFonts w:asciiTheme="majorHAnsi" w:eastAsia="Times New Roman" w:hAnsiTheme="majorHAnsi" w:cstheme="majorHAnsi"/>
          <w:color w:val="000000"/>
          <w:sz w:val="24"/>
          <w:szCs w:val="24"/>
          <w:lang w:eastAsia="it-IT"/>
        </w:rPr>
        <w:t>.</w:t>
      </w:r>
    </w:p>
    <w:p w14:paraId="1C658C8B" w14:textId="77777777" w:rsidR="002A4235" w:rsidRPr="00B77C1F" w:rsidRDefault="002A4235" w:rsidP="007D665A">
      <w:pPr>
        <w:pStyle w:val="Titolo2"/>
        <w:shd w:val="clear" w:color="auto" w:fill="FFFFFF"/>
        <w:spacing w:before="480" w:beforeAutospacing="0" w:after="0" w:afterAutospacing="0"/>
        <w:textAlignment w:val="baseline"/>
        <w:rPr>
          <w:rFonts w:ascii="Roboto" w:hAnsi="Roboto"/>
          <w:color w:val="000000"/>
          <w:sz w:val="30"/>
          <w:szCs w:val="30"/>
        </w:rPr>
      </w:pPr>
      <w:proofErr w:type="spellStart"/>
      <w:r w:rsidRPr="00B77C1F">
        <w:rPr>
          <w:rFonts w:ascii="Roboto" w:hAnsi="Roboto"/>
          <w:color w:val="000000"/>
          <w:sz w:val="30"/>
          <w:szCs w:val="30"/>
        </w:rPr>
        <w:t>escape</w:t>
      </w:r>
      <w:proofErr w:type="spellEnd"/>
      <w:r w:rsidRPr="00B77C1F">
        <w:rPr>
          <w:rFonts w:ascii="Roboto" w:hAnsi="Roboto"/>
          <w:color w:val="000000"/>
          <w:sz w:val="30"/>
          <w:szCs w:val="30"/>
        </w:rPr>
        <w:t xml:space="preserve"> e </w:t>
      </w:r>
      <w:proofErr w:type="spellStart"/>
      <w:r w:rsidRPr="00B77C1F">
        <w:rPr>
          <w:rFonts w:ascii="Roboto" w:hAnsi="Roboto"/>
          <w:color w:val="000000"/>
          <w:sz w:val="30"/>
          <w:szCs w:val="30"/>
        </w:rPr>
        <w:t>unescape</w:t>
      </w:r>
      <w:proofErr w:type="spellEnd"/>
    </w:p>
    <w:p w14:paraId="7ECD7A39"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1F22A8">
        <w:rPr>
          <w:rFonts w:asciiTheme="majorHAnsi" w:eastAsia="Times New Roman" w:hAnsiTheme="majorHAnsi" w:cstheme="majorHAnsi"/>
          <w:color w:val="000000"/>
          <w:sz w:val="24"/>
          <w:szCs w:val="24"/>
          <w:lang w:eastAsia="it-IT"/>
        </w:rPr>
        <w:t xml:space="preserve">Date le sue origini </w:t>
      </w:r>
      <w:proofErr w:type="spellStart"/>
      <w:r w:rsidRPr="001F22A8">
        <w:rPr>
          <w:rFonts w:asciiTheme="majorHAnsi" w:eastAsia="Times New Roman" w:hAnsiTheme="majorHAnsi" w:cstheme="majorHAnsi"/>
          <w:color w:val="000000"/>
          <w:sz w:val="24"/>
          <w:szCs w:val="24"/>
          <w:lang w:eastAsia="it-IT"/>
        </w:rPr>
        <w:t>strettamemte</w:t>
      </w:r>
      <w:proofErr w:type="spellEnd"/>
      <w:r w:rsidRPr="001F22A8">
        <w:rPr>
          <w:rFonts w:asciiTheme="majorHAnsi" w:eastAsia="Times New Roman" w:hAnsiTheme="majorHAnsi" w:cstheme="majorHAnsi"/>
          <w:color w:val="000000"/>
          <w:sz w:val="24"/>
          <w:szCs w:val="24"/>
          <w:lang w:eastAsia="it-IT"/>
        </w:rPr>
        <w:t xml:space="preserve"> legate al Web, JavaScript mette a disposizione una serie di funzioni predefinite per la codifica e decodifica di stringhe destinate a viaggiare sulla rete.</w:t>
      </w:r>
    </w:p>
    <w:p w14:paraId="2BD6D2B8"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1F22A8">
        <w:rPr>
          <w:rFonts w:asciiTheme="majorHAnsi" w:eastAsia="Times New Roman" w:hAnsiTheme="majorHAnsi" w:cstheme="majorHAnsi"/>
          <w:color w:val="000000"/>
          <w:sz w:val="24"/>
          <w:szCs w:val="24"/>
          <w:lang w:eastAsia="it-IT"/>
        </w:rPr>
        <w:t>In particolare la funzione </w:t>
      </w:r>
      <w:proofErr w:type="spellStart"/>
      <w:proofErr w:type="gramStart"/>
      <w:r w:rsidRPr="001F22A8">
        <w:rPr>
          <w:rFonts w:asciiTheme="majorHAnsi" w:eastAsia="Times New Roman" w:hAnsiTheme="majorHAnsi" w:cstheme="majorHAnsi"/>
          <w:color w:val="000000"/>
          <w:sz w:val="24"/>
          <w:szCs w:val="24"/>
          <w:lang w:eastAsia="it-IT"/>
        </w:rPr>
        <w:t>escape</w:t>
      </w:r>
      <w:proofErr w:type="spellEnd"/>
      <w:r w:rsidRPr="001F22A8">
        <w:rPr>
          <w:rFonts w:asciiTheme="majorHAnsi" w:eastAsia="Times New Roman" w:hAnsiTheme="majorHAnsi" w:cstheme="majorHAnsi"/>
          <w:color w:val="000000"/>
          <w:sz w:val="24"/>
          <w:szCs w:val="24"/>
          <w:lang w:eastAsia="it-IT"/>
        </w:rPr>
        <w:t>(</w:t>
      </w:r>
      <w:proofErr w:type="gramEnd"/>
      <w:r w:rsidRPr="001F22A8">
        <w:rPr>
          <w:rFonts w:asciiTheme="majorHAnsi" w:eastAsia="Times New Roman" w:hAnsiTheme="majorHAnsi" w:cstheme="majorHAnsi"/>
          <w:color w:val="000000"/>
          <w:sz w:val="24"/>
          <w:szCs w:val="24"/>
          <w:lang w:eastAsia="it-IT"/>
        </w:rPr>
        <w:t>) restituisce la codifica una stringa lasciando inalterate cifre, lettere e i caratteri +-*/._@ e rimpiazzando tutti gli altri caratteri con la codifica esadecimale preceduta da un carattere percentuale (%). Il seguente è un esempio di uso della funzione </w:t>
      </w:r>
      <w:proofErr w:type="spellStart"/>
      <w:proofErr w:type="gramStart"/>
      <w:r w:rsidRPr="001F22A8">
        <w:rPr>
          <w:rFonts w:asciiTheme="majorHAnsi" w:eastAsia="Times New Roman" w:hAnsiTheme="majorHAnsi" w:cstheme="majorHAnsi"/>
          <w:color w:val="000000"/>
          <w:sz w:val="24"/>
          <w:szCs w:val="24"/>
          <w:lang w:eastAsia="it-IT"/>
        </w:rPr>
        <w:t>escape</w:t>
      </w:r>
      <w:proofErr w:type="spellEnd"/>
      <w:r w:rsidRPr="001F22A8">
        <w:rPr>
          <w:rFonts w:asciiTheme="majorHAnsi" w:eastAsia="Times New Roman" w:hAnsiTheme="majorHAnsi" w:cstheme="majorHAnsi"/>
          <w:color w:val="000000"/>
          <w:sz w:val="24"/>
          <w:szCs w:val="24"/>
          <w:lang w:eastAsia="it-IT"/>
        </w:rPr>
        <w:t>(</w:t>
      </w:r>
      <w:proofErr w:type="gramEnd"/>
      <w:r w:rsidRPr="001F22A8">
        <w:rPr>
          <w:rFonts w:asciiTheme="majorHAnsi" w:eastAsia="Times New Roman" w:hAnsiTheme="majorHAnsi" w:cstheme="majorHAnsi"/>
          <w:color w:val="000000"/>
          <w:sz w:val="24"/>
          <w:szCs w:val="24"/>
          <w:lang w:eastAsia="it-IT"/>
        </w:rPr>
        <w:t>):</w:t>
      </w:r>
    </w:p>
    <w:p w14:paraId="6B5EB9FA"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1F22A8">
        <w:rPr>
          <w:rFonts w:asciiTheme="majorHAnsi" w:eastAsia="Times New Roman" w:hAnsiTheme="majorHAnsi" w:cstheme="majorHAnsi"/>
          <w:sz w:val="24"/>
          <w:szCs w:val="24"/>
          <w:lang w:eastAsia="it-IT"/>
        </w:rPr>
        <w:t xml:space="preserve">var stringa = </w:t>
      </w:r>
      <w:proofErr w:type="spellStart"/>
      <w:proofErr w:type="gramStart"/>
      <w:r w:rsidRPr="001F22A8">
        <w:rPr>
          <w:rFonts w:asciiTheme="majorHAnsi" w:eastAsia="Times New Roman" w:hAnsiTheme="majorHAnsi" w:cstheme="majorHAnsi"/>
          <w:sz w:val="24"/>
          <w:szCs w:val="24"/>
          <w:lang w:eastAsia="it-IT"/>
        </w:rPr>
        <w:t>escape</w:t>
      </w:r>
      <w:proofErr w:type="spellEnd"/>
      <w:r w:rsidRPr="001F22A8">
        <w:rPr>
          <w:rFonts w:asciiTheme="majorHAnsi" w:eastAsia="Times New Roman" w:hAnsiTheme="majorHAnsi" w:cstheme="majorHAnsi"/>
          <w:sz w:val="24"/>
          <w:szCs w:val="24"/>
          <w:lang w:eastAsia="it-IT"/>
        </w:rPr>
        <w:t>(</w:t>
      </w:r>
      <w:proofErr w:type="gramEnd"/>
      <w:r w:rsidRPr="001F22A8">
        <w:rPr>
          <w:rFonts w:asciiTheme="majorHAnsi" w:eastAsia="Times New Roman" w:hAnsiTheme="majorHAnsi" w:cstheme="majorHAnsi"/>
          <w:sz w:val="24"/>
          <w:szCs w:val="24"/>
          <w:lang w:eastAsia="it-IT"/>
        </w:rPr>
        <w:t>"Questa è una stringa!");</w:t>
      </w:r>
    </w:p>
    <w:p w14:paraId="45200DAE" w14:textId="77777777" w:rsidR="002A4235" w:rsidRPr="001F22A8" w:rsidRDefault="002A4235" w:rsidP="007D665A">
      <w:pPr>
        <w:shd w:val="clear" w:color="auto" w:fill="FFFFFF"/>
        <w:spacing w:after="360" w:line="240" w:lineRule="auto"/>
        <w:textAlignment w:val="baseline"/>
        <w:rPr>
          <w:rFonts w:asciiTheme="majorHAnsi" w:eastAsia="Times New Roman" w:hAnsiTheme="majorHAnsi" w:cstheme="majorHAnsi"/>
          <w:color w:val="000000"/>
          <w:sz w:val="24"/>
          <w:szCs w:val="24"/>
          <w:lang w:eastAsia="it-IT"/>
        </w:rPr>
      </w:pPr>
      <w:r w:rsidRPr="001F22A8">
        <w:rPr>
          <w:rFonts w:asciiTheme="majorHAnsi" w:eastAsia="Times New Roman" w:hAnsiTheme="majorHAnsi" w:cstheme="majorHAnsi"/>
          <w:color w:val="000000"/>
          <w:sz w:val="24"/>
          <w:szCs w:val="24"/>
          <w:lang w:eastAsia="it-IT"/>
        </w:rPr>
        <w:t>La funzione </w:t>
      </w:r>
      <w:proofErr w:type="spellStart"/>
      <w:proofErr w:type="gramStart"/>
      <w:r w:rsidRPr="001F22A8">
        <w:rPr>
          <w:rFonts w:asciiTheme="majorHAnsi" w:eastAsia="Times New Roman" w:hAnsiTheme="majorHAnsi" w:cstheme="majorHAnsi"/>
          <w:color w:val="000000"/>
          <w:sz w:val="24"/>
          <w:szCs w:val="24"/>
          <w:lang w:eastAsia="it-IT"/>
        </w:rPr>
        <w:t>unescape</w:t>
      </w:r>
      <w:proofErr w:type="spellEnd"/>
      <w:r w:rsidRPr="001F22A8">
        <w:rPr>
          <w:rFonts w:asciiTheme="majorHAnsi" w:eastAsia="Times New Roman" w:hAnsiTheme="majorHAnsi" w:cstheme="majorHAnsi"/>
          <w:color w:val="000000"/>
          <w:sz w:val="24"/>
          <w:szCs w:val="24"/>
          <w:lang w:eastAsia="it-IT"/>
        </w:rPr>
        <w:t>(</w:t>
      </w:r>
      <w:proofErr w:type="gramEnd"/>
      <w:r w:rsidRPr="001F22A8">
        <w:rPr>
          <w:rFonts w:asciiTheme="majorHAnsi" w:eastAsia="Times New Roman" w:hAnsiTheme="majorHAnsi" w:cstheme="majorHAnsi"/>
          <w:color w:val="000000"/>
          <w:sz w:val="24"/>
          <w:szCs w:val="24"/>
          <w:lang w:eastAsia="it-IT"/>
        </w:rPr>
        <w:t>) esegue il procedimento contrario convertendo le codifiche esadecimali nei corrispondenti caratteri ASCII.</w:t>
      </w:r>
    </w:p>
    <w:p w14:paraId="3E9B8899" w14:textId="77777777" w:rsidR="00BB456E" w:rsidRDefault="00BB456E"/>
    <w:sectPr w:rsidR="00BB45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Inconsolata">
    <w:altName w:val="Inconsolata"/>
    <w:charset w:val="00"/>
    <w:family w:val="auto"/>
    <w:pitch w:val="variable"/>
    <w:sig w:usb0="A00000FF" w:usb1="0000F9EB" w:usb2="0000002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E64D8"/>
    <w:multiLevelType w:val="multilevel"/>
    <w:tmpl w:val="006C6A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03"/>
    <w:rsid w:val="0002074B"/>
    <w:rsid w:val="000B333C"/>
    <w:rsid w:val="000B4FAF"/>
    <w:rsid w:val="000E483C"/>
    <w:rsid w:val="001F22A8"/>
    <w:rsid w:val="00224385"/>
    <w:rsid w:val="002A4235"/>
    <w:rsid w:val="004526C7"/>
    <w:rsid w:val="006A3F72"/>
    <w:rsid w:val="006C5C52"/>
    <w:rsid w:val="00742307"/>
    <w:rsid w:val="007D665A"/>
    <w:rsid w:val="009E2E94"/>
    <w:rsid w:val="00AB6B44"/>
    <w:rsid w:val="00B77C1F"/>
    <w:rsid w:val="00BB03F6"/>
    <w:rsid w:val="00BB456E"/>
    <w:rsid w:val="00BB72F4"/>
    <w:rsid w:val="00D33A03"/>
    <w:rsid w:val="00DD6CAF"/>
    <w:rsid w:val="00E17C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AB46"/>
  <w15:chartTrackingRefBased/>
  <w15:docId w15:val="{044DC1F6-4BB5-40BB-BEE6-41319B0E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2A423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A423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A423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A4235"/>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2A42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4235"/>
    <w:rPr>
      <w:b/>
      <w:bCs/>
    </w:rPr>
  </w:style>
  <w:style w:type="character" w:styleId="Collegamentoipertestuale">
    <w:name w:val="Hyperlink"/>
    <w:basedOn w:val="Carpredefinitoparagrafo"/>
    <w:uiPriority w:val="99"/>
    <w:semiHidden/>
    <w:unhideWhenUsed/>
    <w:rsid w:val="002A4235"/>
    <w:rPr>
      <w:color w:val="0000FF"/>
      <w:u w:val="single"/>
    </w:rPr>
  </w:style>
  <w:style w:type="character" w:styleId="Enfasicorsivo">
    <w:name w:val="Emphasis"/>
    <w:basedOn w:val="Carpredefinitoparagrafo"/>
    <w:uiPriority w:val="20"/>
    <w:qFormat/>
    <w:rsid w:val="002A4235"/>
    <w:rPr>
      <w:i/>
      <w:iCs/>
    </w:rPr>
  </w:style>
  <w:style w:type="paragraph" w:styleId="PreformattatoHTML">
    <w:name w:val="HTML Preformatted"/>
    <w:basedOn w:val="Normale"/>
    <w:link w:val="PreformattatoHTMLCarattere"/>
    <w:uiPriority w:val="99"/>
    <w:unhideWhenUsed/>
    <w:rsid w:val="002A4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A4235"/>
    <w:rPr>
      <w:rFonts w:ascii="Courier New" w:eastAsia="Times New Roman" w:hAnsi="Courier New" w:cs="Courier New"/>
      <w:sz w:val="20"/>
      <w:szCs w:val="20"/>
      <w:lang w:eastAsia="it-IT"/>
    </w:rPr>
  </w:style>
  <w:style w:type="character" w:styleId="CodiceHTML">
    <w:name w:val="HTML Code"/>
    <w:basedOn w:val="Carpredefinitoparagrafo"/>
    <w:uiPriority w:val="99"/>
    <w:semiHidden/>
    <w:unhideWhenUsed/>
    <w:rsid w:val="002A4235"/>
    <w:rPr>
      <w:rFonts w:ascii="Courier New" w:eastAsia="Times New Roman" w:hAnsi="Courier New" w:cs="Courier New"/>
      <w:sz w:val="20"/>
      <w:szCs w:val="20"/>
    </w:rPr>
  </w:style>
  <w:style w:type="character" w:customStyle="1" w:styleId="token">
    <w:name w:val="token"/>
    <w:basedOn w:val="Carpredefinitoparagrafo"/>
    <w:rsid w:val="002A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9419">
      <w:bodyDiv w:val="1"/>
      <w:marLeft w:val="0"/>
      <w:marRight w:val="0"/>
      <w:marTop w:val="0"/>
      <w:marBottom w:val="0"/>
      <w:divBdr>
        <w:top w:val="none" w:sz="0" w:space="0" w:color="auto"/>
        <w:left w:val="none" w:sz="0" w:space="0" w:color="auto"/>
        <w:bottom w:val="none" w:sz="0" w:space="0" w:color="auto"/>
        <w:right w:val="none" w:sz="0" w:space="0" w:color="auto"/>
      </w:divBdr>
      <w:divsChild>
        <w:div w:id="1556620841">
          <w:marLeft w:val="0"/>
          <w:marRight w:val="0"/>
          <w:marTop w:val="0"/>
          <w:marBottom w:val="360"/>
          <w:divBdr>
            <w:top w:val="none" w:sz="0" w:space="0" w:color="auto"/>
            <w:left w:val="none" w:sz="0" w:space="0" w:color="auto"/>
            <w:bottom w:val="none" w:sz="0" w:space="0" w:color="auto"/>
            <w:right w:val="none" w:sz="0" w:space="0" w:color="auto"/>
          </w:divBdr>
          <w:divsChild>
            <w:div w:id="909996940">
              <w:marLeft w:val="0"/>
              <w:marRight w:val="0"/>
              <w:marTop w:val="0"/>
              <w:marBottom w:val="0"/>
              <w:divBdr>
                <w:top w:val="none" w:sz="0" w:space="0" w:color="auto"/>
                <w:left w:val="none" w:sz="0" w:space="0" w:color="auto"/>
                <w:bottom w:val="none" w:sz="0" w:space="0" w:color="auto"/>
                <w:right w:val="none" w:sz="0" w:space="0" w:color="auto"/>
              </w:divBdr>
              <w:divsChild>
                <w:div w:id="15504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781">
          <w:marLeft w:val="0"/>
          <w:marRight w:val="0"/>
          <w:marTop w:val="0"/>
          <w:marBottom w:val="360"/>
          <w:divBdr>
            <w:top w:val="none" w:sz="0" w:space="0" w:color="auto"/>
            <w:left w:val="none" w:sz="0" w:space="0" w:color="auto"/>
            <w:bottom w:val="none" w:sz="0" w:space="0" w:color="auto"/>
            <w:right w:val="none" w:sz="0" w:space="0" w:color="auto"/>
          </w:divBdr>
          <w:divsChild>
            <w:div w:id="426267650">
              <w:marLeft w:val="0"/>
              <w:marRight w:val="0"/>
              <w:marTop w:val="0"/>
              <w:marBottom w:val="0"/>
              <w:divBdr>
                <w:top w:val="none" w:sz="0" w:space="0" w:color="auto"/>
                <w:left w:val="none" w:sz="0" w:space="0" w:color="auto"/>
                <w:bottom w:val="none" w:sz="0" w:space="0" w:color="auto"/>
                <w:right w:val="none" w:sz="0" w:space="0" w:color="auto"/>
              </w:divBdr>
              <w:divsChild>
                <w:div w:id="2118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8473">
          <w:marLeft w:val="0"/>
          <w:marRight w:val="0"/>
          <w:marTop w:val="0"/>
          <w:marBottom w:val="360"/>
          <w:divBdr>
            <w:top w:val="none" w:sz="0" w:space="0" w:color="auto"/>
            <w:left w:val="none" w:sz="0" w:space="0" w:color="auto"/>
            <w:bottom w:val="none" w:sz="0" w:space="0" w:color="auto"/>
            <w:right w:val="none" w:sz="0" w:space="0" w:color="auto"/>
          </w:divBdr>
          <w:divsChild>
            <w:div w:id="1123111187">
              <w:marLeft w:val="0"/>
              <w:marRight w:val="0"/>
              <w:marTop w:val="0"/>
              <w:marBottom w:val="0"/>
              <w:divBdr>
                <w:top w:val="none" w:sz="0" w:space="0" w:color="auto"/>
                <w:left w:val="none" w:sz="0" w:space="0" w:color="auto"/>
                <w:bottom w:val="none" w:sz="0" w:space="0" w:color="auto"/>
                <w:right w:val="none" w:sz="0" w:space="0" w:color="auto"/>
              </w:divBdr>
              <w:divsChild>
                <w:div w:id="15458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1119">
          <w:marLeft w:val="0"/>
          <w:marRight w:val="0"/>
          <w:marTop w:val="0"/>
          <w:marBottom w:val="360"/>
          <w:divBdr>
            <w:top w:val="none" w:sz="0" w:space="0" w:color="auto"/>
            <w:left w:val="none" w:sz="0" w:space="0" w:color="auto"/>
            <w:bottom w:val="none" w:sz="0" w:space="0" w:color="auto"/>
            <w:right w:val="none" w:sz="0" w:space="0" w:color="auto"/>
          </w:divBdr>
          <w:divsChild>
            <w:div w:id="1959334313">
              <w:marLeft w:val="0"/>
              <w:marRight w:val="0"/>
              <w:marTop w:val="0"/>
              <w:marBottom w:val="0"/>
              <w:divBdr>
                <w:top w:val="none" w:sz="0" w:space="0" w:color="auto"/>
                <w:left w:val="none" w:sz="0" w:space="0" w:color="auto"/>
                <w:bottom w:val="none" w:sz="0" w:space="0" w:color="auto"/>
                <w:right w:val="none" w:sz="0" w:space="0" w:color="auto"/>
              </w:divBdr>
              <w:divsChild>
                <w:div w:id="10905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833">
          <w:marLeft w:val="0"/>
          <w:marRight w:val="0"/>
          <w:marTop w:val="0"/>
          <w:marBottom w:val="360"/>
          <w:divBdr>
            <w:top w:val="none" w:sz="0" w:space="0" w:color="auto"/>
            <w:left w:val="none" w:sz="0" w:space="0" w:color="auto"/>
            <w:bottom w:val="none" w:sz="0" w:space="0" w:color="auto"/>
            <w:right w:val="none" w:sz="0" w:space="0" w:color="auto"/>
          </w:divBdr>
          <w:divsChild>
            <w:div w:id="2083288857">
              <w:marLeft w:val="0"/>
              <w:marRight w:val="0"/>
              <w:marTop w:val="0"/>
              <w:marBottom w:val="0"/>
              <w:divBdr>
                <w:top w:val="none" w:sz="0" w:space="0" w:color="auto"/>
                <w:left w:val="none" w:sz="0" w:space="0" w:color="auto"/>
                <w:bottom w:val="none" w:sz="0" w:space="0" w:color="auto"/>
                <w:right w:val="none" w:sz="0" w:space="0" w:color="auto"/>
              </w:divBdr>
              <w:divsChild>
                <w:div w:id="20859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89234">
      <w:bodyDiv w:val="1"/>
      <w:marLeft w:val="0"/>
      <w:marRight w:val="0"/>
      <w:marTop w:val="0"/>
      <w:marBottom w:val="0"/>
      <w:divBdr>
        <w:top w:val="none" w:sz="0" w:space="0" w:color="auto"/>
        <w:left w:val="none" w:sz="0" w:space="0" w:color="auto"/>
        <w:bottom w:val="none" w:sz="0" w:space="0" w:color="auto"/>
        <w:right w:val="none" w:sz="0" w:space="0" w:color="auto"/>
      </w:divBdr>
      <w:divsChild>
        <w:div w:id="1297833493">
          <w:marLeft w:val="0"/>
          <w:marRight w:val="0"/>
          <w:marTop w:val="0"/>
          <w:marBottom w:val="360"/>
          <w:divBdr>
            <w:top w:val="none" w:sz="0" w:space="0" w:color="auto"/>
            <w:left w:val="none" w:sz="0" w:space="0" w:color="auto"/>
            <w:bottom w:val="none" w:sz="0" w:space="0" w:color="auto"/>
            <w:right w:val="none" w:sz="0" w:space="0" w:color="auto"/>
          </w:divBdr>
          <w:divsChild>
            <w:div w:id="459810027">
              <w:marLeft w:val="0"/>
              <w:marRight w:val="0"/>
              <w:marTop w:val="0"/>
              <w:marBottom w:val="0"/>
              <w:divBdr>
                <w:top w:val="none" w:sz="0" w:space="0" w:color="auto"/>
                <w:left w:val="none" w:sz="0" w:space="0" w:color="auto"/>
                <w:bottom w:val="none" w:sz="0" w:space="0" w:color="auto"/>
                <w:right w:val="none" w:sz="0" w:space="0" w:color="auto"/>
              </w:divBdr>
              <w:divsChild>
                <w:div w:id="7414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6518">
          <w:marLeft w:val="0"/>
          <w:marRight w:val="0"/>
          <w:marTop w:val="0"/>
          <w:marBottom w:val="360"/>
          <w:divBdr>
            <w:top w:val="none" w:sz="0" w:space="0" w:color="auto"/>
            <w:left w:val="none" w:sz="0" w:space="0" w:color="auto"/>
            <w:bottom w:val="none" w:sz="0" w:space="0" w:color="auto"/>
            <w:right w:val="none" w:sz="0" w:space="0" w:color="auto"/>
          </w:divBdr>
          <w:divsChild>
            <w:div w:id="104472711">
              <w:marLeft w:val="0"/>
              <w:marRight w:val="0"/>
              <w:marTop w:val="0"/>
              <w:marBottom w:val="0"/>
              <w:divBdr>
                <w:top w:val="none" w:sz="0" w:space="0" w:color="auto"/>
                <w:left w:val="none" w:sz="0" w:space="0" w:color="auto"/>
                <w:bottom w:val="none" w:sz="0" w:space="0" w:color="auto"/>
                <w:right w:val="none" w:sz="0" w:space="0" w:color="auto"/>
              </w:divBdr>
              <w:divsChild>
                <w:div w:id="20903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96015">
      <w:bodyDiv w:val="1"/>
      <w:marLeft w:val="0"/>
      <w:marRight w:val="0"/>
      <w:marTop w:val="0"/>
      <w:marBottom w:val="0"/>
      <w:divBdr>
        <w:top w:val="none" w:sz="0" w:space="0" w:color="auto"/>
        <w:left w:val="none" w:sz="0" w:space="0" w:color="auto"/>
        <w:bottom w:val="none" w:sz="0" w:space="0" w:color="auto"/>
        <w:right w:val="none" w:sz="0" w:space="0" w:color="auto"/>
      </w:divBdr>
      <w:divsChild>
        <w:div w:id="559023626">
          <w:blockQuote w:val="1"/>
          <w:marLeft w:val="0"/>
          <w:marRight w:val="0"/>
          <w:marTop w:val="0"/>
          <w:marBottom w:val="360"/>
          <w:divBdr>
            <w:top w:val="none" w:sz="0" w:space="0" w:color="auto"/>
            <w:left w:val="none" w:sz="0" w:space="0" w:color="auto"/>
            <w:bottom w:val="none" w:sz="0" w:space="0" w:color="auto"/>
            <w:right w:val="none" w:sz="0" w:space="0" w:color="auto"/>
          </w:divBdr>
        </w:div>
        <w:div w:id="694816214">
          <w:marLeft w:val="0"/>
          <w:marRight w:val="0"/>
          <w:marTop w:val="0"/>
          <w:marBottom w:val="360"/>
          <w:divBdr>
            <w:top w:val="none" w:sz="0" w:space="0" w:color="auto"/>
            <w:left w:val="none" w:sz="0" w:space="0" w:color="auto"/>
            <w:bottom w:val="none" w:sz="0" w:space="0" w:color="auto"/>
            <w:right w:val="none" w:sz="0" w:space="0" w:color="auto"/>
          </w:divBdr>
          <w:divsChild>
            <w:div w:id="1286275256">
              <w:marLeft w:val="0"/>
              <w:marRight w:val="0"/>
              <w:marTop w:val="0"/>
              <w:marBottom w:val="0"/>
              <w:divBdr>
                <w:top w:val="none" w:sz="0" w:space="0" w:color="auto"/>
                <w:left w:val="none" w:sz="0" w:space="0" w:color="auto"/>
                <w:bottom w:val="none" w:sz="0" w:space="0" w:color="auto"/>
                <w:right w:val="none" w:sz="0" w:space="0" w:color="auto"/>
              </w:divBdr>
              <w:divsChild>
                <w:div w:id="5827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6237">
          <w:marLeft w:val="0"/>
          <w:marRight w:val="0"/>
          <w:marTop w:val="0"/>
          <w:marBottom w:val="360"/>
          <w:divBdr>
            <w:top w:val="none" w:sz="0" w:space="0" w:color="auto"/>
            <w:left w:val="none" w:sz="0" w:space="0" w:color="auto"/>
            <w:bottom w:val="none" w:sz="0" w:space="0" w:color="auto"/>
            <w:right w:val="none" w:sz="0" w:space="0" w:color="auto"/>
          </w:divBdr>
          <w:divsChild>
            <w:div w:id="2000620758">
              <w:marLeft w:val="0"/>
              <w:marRight w:val="0"/>
              <w:marTop w:val="0"/>
              <w:marBottom w:val="0"/>
              <w:divBdr>
                <w:top w:val="none" w:sz="0" w:space="0" w:color="auto"/>
                <w:left w:val="none" w:sz="0" w:space="0" w:color="auto"/>
                <w:bottom w:val="none" w:sz="0" w:space="0" w:color="auto"/>
                <w:right w:val="none" w:sz="0" w:space="0" w:color="auto"/>
              </w:divBdr>
              <w:divsChild>
                <w:div w:id="17125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9660">
          <w:marLeft w:val="0"/>
          <w:marRight w:val="0"/>
          <w:marTop w:val="0"/>
          <w:marBottom w:val="360"/>
          <w:divBdr>
            <w:top w:val="none" w:sz="0" w:space="0" w:color="auto"/>
            <w:left w:val="none" w:sz="0" w:space="0" w:color="auto"/>
            <w:bottom w:val="none" w:sz="0" w:space="0" w:color="auto"/>
            <w:right w:val="none" w:sz="0" w:space="0" w:color="auto"/>
          </w:divBdr>
          <w:divsChild>
            <w:div w:id="315257855">
              <w:marLeft w:val="0"/>
              <w:marRight w:val="0"/>
              <w:marTop w:val="0"/>
              <w:marBottom w:val="0"/>
              <w:divBdr>
                <w:top w:val="none" w:sz="0" w:space="0" w:color="auto"/>
                <w:left w:val="none" w:sz="0" w:space="0" w:color="auto"/>
                <w:bottom w:val="none" w:sz="0" w:space="0" w:color="auto"/>
                <w:right w:val="none" w:sz="0" w:space="0" w:color="auto"/>
              </w:divBdr>
              <w:divsChild>
                <w:div w:id="16610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5929">
          <w:marLeft w:val="0"/>
          <w:marRight w:val="0"/>
          <w:marTop w:val="0"/>
          <w:marBottom w:val="360"/>
          <w:divBdr>
            <w:top w:val="none" w:sz="0" w:space="0" w:color="auto"/>
            <w:left w:val="none" w:sz="0" w:space="0" w:color="auto"/>
            <w:bottom w:val="none" w:sz="0" w:space="0" w:color="auto"/>
            <w:right w:val="none" w:sz="0" w:space="0" w:color="auto"/>
          </w:divBdr>
          <w:divsChild>
            <w:div w:id="544872473">
              <w:marLeft w:val="0"/>
              <w:marRight w:val="0"/>
              <w:marTop w:val="0"/>
              <w:marBottom w:val="0"/>
              <w:divBdr>
                <w:top w:val="none" w:sz="0" w:space="0" w:color="auto"/>
                <w:left w:val="none" w:sz="0" w:space="0" w:color="auto"/>
                <w:bottom w:val="none" w:sz="0" w:space="0" w:color="auto"/>
                <w:right w:val="none" w:sz="0" w:space="0" w:color="auto"/>
              </w:divBdr>
              <w:divsChild>
                <w:div w:id="17111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658">
          <w:marLeft w:val="0"/>
          <w:marRight w:val="0"/>
          <w:marTop w:val="0"/>
          <w:marBottom w:val="360"/>
          <w:divBdr>
            <w:top w:val="none" w:sz="0" w:space="0" w:color="auto"/>
            <w:left w:val="none" w:sz="0" w:space="0" w:color="auto"/>
            <w:bottom w:val="none" w:sz="0" w:space="0" w:color="auto"/>
            <w:right w:val="none" w:sz="0" w:space="0" w:color="auto"/>
          </w:divBdr>
          <w:divsChild>
            <w:div w:id="865480281">
              <w:marLeft w:val="0"/>
              <w:marRight w:val="0"/>
              <w:marTop w:val="0"/>
              <w:marBottom w:val="0"/>
              <w:divBdr>
                <w:top w:val="none" w:sz="0" w:space="0" w:color="auto"/>
                <w:left w:val="none" w:sz="0" w:space="0" w:color="auto"/>
                <w:bottom w:val="none" w:sz="0" w:space="0" w:color="auto"/>
                <w:right w:val="none" w:sz="0" w:space="0" w:color="auto"/>
              </w:divBdr>
              <w:divsChild>
                <w:div w:id="13667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022">
          <w:marLeft w:val="0"/>
          <w:marRight w:val="0"/>
          <w:marTop w:val="0"/>
          <w:marBottom w:val="360"/>
          <w:divBdr>
            <w:top w:val="none" w:sz="0" w:space="0" w:color="auto"/>
            <w:left w:val="none" w:sz="0" w:space="0" w:color="auto"/>
            <w:bottom w:val="none" w:sz="0" w:space="0" w:color="auto"/>
            <w:right w:val="none" w:sz="0" w:space="0" w:color="auto"/>
          </w:divBdr>
          <w:divsChild>
            <w:div w:id="2092464250">
              <w:marLeft w:val="0"/>
              <w:marRight w:val="0"/>
              <w:marTop w:val="0"/>
              <w:marBottom w:val="0"/>
              <w:divBdr>
                <w:top w:val="none" w:sz="0" w:space="0" w:color="auto"/>
                <w:left w:val="none" w:sz="0" w:space="0" w:color="auto"/>
                <w:bottom w:val="none" w:sz="0" w:space="0" w:color="auto"/>
                <w:right w:val="none" w:sz="0" w:space="0" w:color="auto"/>
              </w:divBdr>
              <w:divsChild>
                <w:div w:id="3171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942">
          <w:marLeft w:val="0"/>
          <w:marRight w:val="0"/>
          <w:marTop w:val="0"/>
          <w:marBottom w:val="360"/>
          <w:divBdr>
            <w:top w:val="none" w:sz="0" w:space="0" w:color="auto"/>
            <w:left w:val="none" w:sz="0" w:space="0" w:color="auto"/>
            <w:bottom w:val="none" w:sz="0" w:space="0" w:color="auto"/>
            <w:right w:val="none" w:sz="0" w:space="0" w:color="auto"/>
          </w:divBdr>
          <w:divsChild>
            <w:div w:id="238633352">
              <w:marLeft w:val="0"/>
              <w:marRight w:val="0"/>
              <w:marTop w:val="0"/>
              <w:marBottom w:val="0"/>
              <w:divBdr>
                <w:top w:val="none" w:sz="0" w:space="0" w:color="auto"/>
                <w:left w:val="none" w:sz="0" w:space="0" w:color="auto"/>
                <w:bottom w:val="none" w:sz="0" w:space="0" w:color="auto"/>
                <w:right w:val="none" w:sz="0" w:space="0" w:color="auto"/>
              </w:divBdr>
              <w:divsChild>
                <w:div w:id="16418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17045">
          <w:marLeft w:val="0"/>
          <w:marRight w:val="0"/>
          <w:marTop w:val="0"/>
          <w:marBottom w:val="360"/>
          <w:divBdr>
            <w:top w:val="none" w:sz="0" w:space="0" w:color="auto"/>
            <w:left w:val="none" w:sz="0" w:space="0" w:color="auto"/>
            <w:bottom w:val="none" w:sz="0" w:space="0" w:color="auto"/>
            <w:right w:val="none" w:sz="0" w:space="0" w:color="auto"/>
          </w:divBdr>
          <w:divsChild>
            <w:div w:id="1129787859">
              <w:marLeft w:val="0"/>
              <w:marRight w:val="0"/>
              <w:marTop w:val="0"/>
              <w:marBottom w:val="0"/>
              <w:divBdr>
                <w:top w:val="none" w:sz="0" w:space="0" w:color="auto"/>
                <w:left w:val="none" w:sz="0" w:space="0" w:color="auto"/>
                <w:bottom w:val="none" w:sz="0" w:space="0" w:color="auto"/>
                <w:right w:val="none" w:sz="0" w:space="0" w:color="auto"/>
              </w:divBdr>
              <w:divsChild>
                <w:div w:id="5419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13314">
          <w:marLeft w:val="0"/>
          <w:marRight w:val="0"/>
          <w:marTop w:val="0"/>
          <w:marBottom w:val="360"/>
          <w:divBdr>
            <w:top w:val="none" w:sz="0" w:space="0" w:color="auto"/>
            <w:left w:val="none" w:sz="0" w:space="0" w:color="auto"/>
            <w:bottom w:val="none" w:sz="0" w:space="0" w:color="auto"/>
            <w:right w:val="none" w:sz="0" w:space="0" w:color="auto"/>
          </w:divBdr>
          <w:divsChild>
            <w:div w:id="1555893086">
              <w:marLeft w:val="0"/>
              <w:marRight w:val="0"/>
              <w:marTop w:val="0"/>
              <w:marBottom w:val="0"/>
              <w:divBdr>
                <w:top w:val="none" w:sz="0" w:space="0" w:color="auto"/>
                <w:left w:val="none" w:sz="0" w:space="0" w:color="auto"/>
                <w:bottom w:val="none" w:sz="0" w:space="0" w:color="auto"/>
                <w:right w:val="none" w:sz="0" w:space="0" w:color="auto"/>
              </w:divBdr>
              <w:divsChild>
                <w:div w:id="19889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0690">
          <w:marLeft w:val="0"/>
          <w:marRight w:val="0"/>
          <w:marTop w:val="0"/>
          <w:marBottom w:val="360"/>
          <w:divBdr>
            <w:top w:val="none" w:sz="0" w:space="0" w:color="auto"/>
            <w:left w:val="none" w:sz="0" w:space="0" w:color="auto"/>
            <w:bottom w:val="none" w:sz="0" w:space="0" w:color="auto"/>
            <w:right w:val="none" w:sz="0" w:space="0" w:color="auto"/>
          </w:divBdr>
          <w:divsChild>
            <w:div w:id="1846166314">
              <w:marLeft w:val="0"/>
              <w:marRight w:val="0"/>
              <w:marTop w:val="0"/>
              <w:marBottom w:val="0"/>
              <w:divBdr>
                <w:top w:val="none" w:sz="0" w:space="0" w:color="auto"/>
                <w:left w:val="none" w:sz="0" w:space="0" w:color="auto"/>
                <w:bottom w:val="none" w:sz="0" w:space="0" w:color="auto"/>
                <w:right w:val="none" w:sz="0" w:space="0" w:color="auto"/>
              </w:divBdr>
              <w:divsChild>
                <w:div w:id="17470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9947">
          <w:marLeft w:val="0"/>
          <w:marRight w:val="0"/>
          <w:marTop w:val="0"/>
          <w:marBottom w:val="360"/>
          <w:divBdr>
            <w:top w:val="none" w:sz="0" w:space="0" w:color="auto"/>
            <w:left w:val="none" w:sz="0" w:space="0" w:color="auto"/>
            <w:bottom w:val="none" w:sz="0" w:space="0" w:color="auto"/>
            <w:right w:val="none" w:sz="0" w:space="0" w:color="auto"/>
          </w:divBdr>
          <w:divsChild>
            <w:div w:id="1729763171">
              <w:marLeft w:val="0"/>
              <w:marRight w:val="0"/>
              <w:marTop w:val="0"/>
              <w:marBottom w:val="0"/>
              <w:divBdr>
                <w:top w:val="none" w:sz="0" w:space="0" w:color="auto"/>
                <w:left w:val="none" w:sz="0" w:space="0" w:color="auto"/>
                <w:bottom w:val="none" w:sz="0" w:space="0" w:color="auto"/>
                <w:right w:val="none" w:sz="0" w:space="0" w:color="auto"/>
              </w:divBdr>
              <w:divsChild>
                <w:div w:id="16949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893">
          <w:marLeft w:val="0"/>
          <w:marRight w:val="0"/>
          <w:marTop w:val="0"/>
          <w:marBottom w:val="360"/>
          <w:divBdr>
            <w:top w:val="none" w:sz="0" w:space="0" w:color="auto"/>
            <w:left w:val="none" w:sz="0" w:space="0" w:color="auto"/>
            <w:bottom w:val="none" w:sz="0" w:space="0" w:color="auto"/>
            <w:right w:val="none" w:sz="0" w:space="0" w:color="auto"/>
          </w:divBdr>
          <w:divsChild>
            <w:div w:id="1614287957">
              <w:marLeft w:val="0"/>
              <w:marRight w:val="0"/>
              <w:marTop w:val="0"/>
              <w:marBottom w:val="0"/>
              <w:divBdr>
                <w:top w:val="none" w:sz="0" w:space="0" w:color="auto"/>
                <w:left w:val="none" w:sz="0" w:space="0" w:color="auto"/>
                <w:bottom w:val="none" w:sz="0" w:space="0" w:color="auto"/>
                <w:right w:val="none" w:sz="0" w:space="0" w:color="auto"/>
              </w:divBdr>
              <w:divsChild>
                <w:div w:id="21048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088">
          <w:marLeft w:val="0"/>
          <w:marRight w:val="0"/>
          <w:marTop w:val="0"/>
          <w:marBottom w:val="360"/>
          <w:divBdr>
            <w:top w:val="none" w:sz="0" w:space="0" w:color="auto"/>
            <w:left w:val="none" w:sz="0" w:space="0" w:color="auto"/>
            <w:bottom w:val="none" w:sz="0" w:space="0" w:color="auto"/>
            <w:right w:val="none" w:sz="0" w:space="0" w:color="auto"/>
          </w:divBdr>
          <w:divsChild>
            <w:div w:id="1824619932">
              <w:marLeft w:val="0"/>
              <w:marRight w:val="0"/>
              <w:marTop w:val="0"/>
              <w:marBottom w:val="0"/>
              <w:divBdr>
                <w:top w:val="none" w:sz="0" w:space="0" w:color="auto"/>
                <w:left w:val="none" w:sz="0" w:space="0" w:color="auto"/>
                <w:bottom w:val="none" w:sz="0" w:space="0" w:color="auto"/>
                <w:right w:val="none" w:sz="0" w:space="0" w:color="auto"/>
              </w:divBdr>
              <w:divsChild>
                <w:div w:id="20959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4490">
          <w:marLeft w:val="0"/>
          <w:marRight w:val="0"/>
          <w:marTop w:val="0"/>
          <w:marBottom w:val="360"/>
          <w:divBdr>
            <w:top w:val="none" w:sz="0" w:space="0" w:color="auto"/>
            <w:left w:val="none" w:sz="0" w:space="0" w:color="auto"/>
            <w:bottom w:val="none" w:sz="0" w:space="0" w:color="auto"/>
            <w:right w:val="none" w:sz="0" w:space="0" w:color="auto"/>
          </w:divBdr>
          <w:divsChild>
            <w:div w:id="356929174">
              <w:marLeft w:val="0"/>
              <w:marRight w:val="0"/>
              <w:marTop w:val="0"/>
              <w:marBottom w:val="0"/>
              <w:divBdr>
                <w:top w:val="none" w:sz="0" w:space="0" w:color="auto"/>
                <w:left w:val="none" w:sz="0" w:space="0" w:color="auto"/>
                <w:bottom w:val="none" w:sz="0" w:space="0" w:color="auto"/>
                <w:right w:val="none" w:sz="0" w:space="0" w:color="auto"/>
              </w:divBdr>
              <w:divsChild>
                <w:div w:id="20835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5237">
          <w:marLeft w:val="0"/>
          <w:marRight w:val="0"/>
          <w:marTop w:val="0"/>
          <w:marBottom w:val="360"/>
          <w:divBdr>
            <w:top w:val="none" w:sz="0" w:space="0" w:color="auto"/>
            <w:left w:val="none" w:sz="0" w:space="0" w:color="auto"/>
            <w:bottom w:val="none" w:sz="0" w:space="0" w:color="auto"/>
            <w:right w:val="none" w:sz="0" w:space="0" w:color="auto"/>
          </w:divBdr>
          <w:divsChild>
            <w:div w:id="1283458241">
              <w:marLeft w:val="0"/>
              <w:marRight w:val="0"/>
              <w:marTop w:val="0"/>
              <w:marBottom w:val="0"/>
              <w:divBdr>
                <w:top w:val="none" w:sz="0" w:space="0" w:color="auto"/>
                <w:left w:val="none" w:sz="0" w:space="0" w:color="auto"/>
                <w:bottom w:val="none" w:sz="0" w:space="0" w:color="auto"/>
                <w:right w:val="none" w:sz="0" w:space="0" w:color="auto"/>
              </w:divBdr>
              <w:divsChild>
                <w:div w:id="1367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7254">
          <w:marLeft w:val="0"/>
          <w:marRight w:val="0"/>
          <w:marTop w:val="0"/>
          <w:marBottom w:val="360"/>
          <w:divBdr>
            <w:top w:val="none" w:sz="0" w:space="0" w:color="auto"/>
            <w:left w:val="none" w:sz="0" w:space="0" w:color="auto"/>
            <w:bottom w:val="none" w:sz="0" w:space="0" w:color="auto"/>
            <w:right w:val="none" w:sz="0" w:space="0" w:color="auto"/>
          </w:divBdr>
          <w:divsChild>
            <w:div w:id="932972516">
              <w:marLeft w:val="0"/>
              <w:marRight w:val="0"/>
              <w:marTop w:val="0"/>
              <w:marBottom w:val="0"/>
              <w:divBdr>
                <w:top w:val="none" w:sz="0" w:space="0" w:color="auto"/>
                <w:left w:val="none" w:sz="0" w:space="0" w:color="auto"/>
                <w:bottom w:val="none" w:sz="0" w:space="0" w:color="auto"/>
                <w:right w:val="none" w:sz="0" w:space="0" w:color="auto"/>
              </w:divBdr>
              <w:divsChild>
                <w:div w:id="4677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775">
          <w:marLeft w:val="0"/>
          <w:marRight w:val="0"/>
          <w:marTop w:val="0"/>
          <w:marBottom w:val="360"/>
          <w:divBdr>
            <w:top w:val="none" w:sz="0" w:space="0" w:color="auto"/>
            <w:left w:val="none" w:sz="0" w:space="0" w:color="auto"/>
            <w:bottom w:val="none" w:sz="0" w:space="0" w:color="auto"/>
            <w:right w:val="none" w:sz="0" w:space="0" w:color="auto"/>
          </w:divBdr>
          <w:divsChild>
            <w:div w:id="1357194723">
              <w:marLeft w:val="0"/>
              <w:marRight w:val="0"/>
              <w:marTop w:val="0"/>
              <w:marBottom w:val="0"/>
              <w:divBdr>
                <w:top w:val="none" w:sz="0" w:space="0" w:color="auto"/>
                <w:left w:val="none" w:sz="0" w:space="0" w:color="auto"/>
                <w:bottom w:val="none" w:sz="0" w:space="0" w:color="auto"/>
                <w:right w:val="none" w:sz="0" w:space="0" w:color="auto"/>
              </w:divBdr>
              <w:divsChild>
                <w:div w:id="6560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585">
          <w:marLeft w:val="0"/>
          <w:marRight w:val="0"/>
          <w:marTop w:val="0"/>
          <w:marBottom w:val="360"/>
          <w:divBdr>
            <w:top w:val="none" w:sz="0" w:space="0" w:color="auto"/>
            <w:left w:val="none" w:sz="0" w:space="0" w:color="auto"/>
            <w:bottom w:val="none" w:sz="0" w:space="0" w:color="auto"/>
            <w:right w:val="none" w:sz="0" w:space="0" w:color="auto"/>
          </w:divBdr>
          <w:divsChild>
            <w:div w:id="1728139313">
              <w:marLeft w:val="0"/>
              <w:marRight w:val="0"/>
              <w:marTop w:val="0"/>
              <w:marBottom w:val="0"/>
              <w:divBdr>
                <w:top w:val="none" w:sz="0" w:space="0" w:color="auto"/>
                <w:left w:val="none" w:sz="0" w:space="0" w:color="auto"/>
                <w:bottom w:val="none" w:sz="0" w:space="0" w:color="auto"/>
                <w:right w:val="none" w:sz="0" w:space="0" w:color="auto"/>
              </w:divBdr>
              <w:divsChild>
                <w:div w:id="12856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3572">
          <w:marLeft w:val="0"/>
          <w:marRight w:val="0"/>
          <w:marTop w:val="0"/>
          <w:marBottom w:val="360"/>
          <w:divBdr>
            <w:top w:val="none" w:sz="0" w:space="0" w:color="auto"/>
            <w:left w:val="none" w:sz="0" w:space="0" w:color="auto"/>
            <w:bottom w:val="none" w:sz="0" w:space="0" w:color="auto"/>
            <w:right w:val="none" w:sz="0" w:space="0" w:color="auto"/>
          </w:divBdr>
        </w:div>
      </w:divsChild>
    </w:div>
    <w:div w:id="1871188282">
      <w:bodyDiv w:val="1"/>
      <w:marLeft w:val="0"/>
      <w:marRight w:val="0"/>
      <w:marTop w:val="0"/>
      <w:marBottom w:val="0"/>
      <w:divBdr>
        <w:top w:val="none" w:sz="0" w:space="0" w:color="auto"/>
        <w:left w:val="none" w:sz="0" w:space="0" w:color="auto"/>
        <w:bottom w:val="none" w:sz="0" w:space="0" w:color="auto"/>
        <w:right w:val="none" w:sz="0" w:space="0" w:color="auto"/>
      </w:divBdr>
      <w:divsChild>
        <w:div w:id="1134179197">
          <w:marLeft w:val="0"/>
          <w:marRight w:val="0"/>
          <w:marTop w:val="0"/>
          <w:marBottom w:val="360"/>
          <w:divBdr>
            <w:top w:val="none" w:sz="0" w:space="0" w:color="auto"/>
            <w:left w:val="none" w:sz="0" w:space="0" w:color="auto"/>
            <w:bottom w:val="none" w:sz="0" w:space="0" w:color="auto"/>
            <w:right w:val="none" w:sz="0" w:space="0" w:color="auto"/>
          </w:divBdr>
          <w:divsChild>
            <w:div w:id="14549314">
              <w:marLeft w:val="0"/>
              <w:marRight w:val="0"/>
              <w:marTop w:val="0"/>
              <w:marBottom w:val="0"/>
              <w:divBdr>
                <w:top w:val="none" w:sz="0" w:space="0" w:color="auto"/>
                <w:left w:val="none" w:sz="0" w:space="0" w:color="auto"/>
                <w:bottom w:val="none" w:sz="0" w:space="0" w:color="auto"/>
                <w:right w:val="none" w:sz="0" w:space="0" w:color="auto"/>
              </w:divBdr>
              <w:divsChild>
                <w:div w:id="20679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0343">
          <w:marLeft w:val="0"/>
          <w:marRight w:val="0"/>
          <w:marTop w:val="0"/>
          <w:marBottom w:val="360"/>
          <w:divBdr>
            <w:top w:val="none" w:sz="0" w:space="0" w:color="auto"/>
            <w:left w:val="none" w:sz="0" w:space="0" w:color="auto"/>
            <w:bottom w:val="none" w:sz="0" w:space="0" w:color="auto"/>
            <w:right w:val="none" w:sz="0" w:space="0" w:color="auto"/>
          </w:divBdr>
          <w:divsChild>
            <w:div w:id="1533037828">
              <w:marLeft w:val="0"/>
              <w:marRight w:val="0"/>
              <w:marTop w:val="0"/>
              <w:marBottom w:val="0"/>
              <w:divBdr>
                <w:top w:val="none" w:sz="0" w:space="0" w:color="auto"/>
                <w:left w:val="none" w:sz="0" w:space="0" w:color="auto"/>
                <w:bottom w:val="none" w:sz="0" w:space="0" w:color="auto"/>
                <w:right w:val="none" w:sz="0" w:space="0" w:color="auto"/>
              </w:divBdr>
              <w:divsChild>
                <w:div w:id="18155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2175">
          <w:marLeft w:val="0"/>
          <w:marRight w:val="0"/>
          <w:marTop w:val="0"/>
          <w:marBottom w:val="360"/>
          <w:divBdr>
            <w:top w:val="none" w:sz="0" w:space="0" w:color="auto"/>
            <w:left w:val="none" w:sz="0" w:space="0" w:color="auto"/>
            <w:bottom w:val="none" w:sz="0" w:space="0" w:color="auto"/>
            <w:right w:val="none" w:sz="0" w:space="0" w:color="auto"/>
          </w:divBdr>
          <w:divsChild>
            <w:div w:id="822088328">
              <w:marLeft w:val="0"/>
              <w:marRight w:val="0"/>
              <w:marTop w:val="0"/>
              <w:marBottom w:val="0"/>
              <w:divBdr>
                <w:top w:val="none" w:sz="0" w:space="0" w:color="auto"/>
                <w:left w:val="none" w:sz="0" w:space="0" w:color="auto"/>
                <w:bottom w:val="none" w:sz="0" w:space="0" w:color="auto"/>
                <w:right w:val="none" w:sz="0" w:space="0" w:color="auto"/>
              </w:divBdr>
              <w:divsChild>
                <w:div w:id="1311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7147">
          <w:blockQuote w:val="1"/>
          <w:marLeft w:val="0"/>
          <w:marRight w:val="0"/>
          <w:marTop w:val="0"/>
          <w:marBottom w:val="360"/>
          <w:divBdr>
            <w:top w:val="none" w:sz="0" w:space="0" w:color="auto"/>
            <w:left w:val="none" w:sz="0" w:space="0" w:color="auto"/>
            <w:bottom w:val="none" w:sz="0" w:space="0" w:color="auto"/>
            <w:right w:val="none" w:sz="0" w:space="0" w:color="auto"/>
          </w:divBdr>
        </w:div>
        <w:div w:id="729963931">
          <w:marLeft w:val="0"/>
          <w:marRight w:val="0"/>
          <w:marTop w:val="0"/>
          <w:marBottom w:val="360"/>
          <w:divBdr>
            <w:top w:val="none" w:sz="0" w:space="0" w:color="auto"/>
            <w:left w:val="none" w:sz="0" w:space="0" w:color="auto"/>
            <w:bottom w:val="none" w:sz="0" w:space="0" w:color="auto"/>
            <w:right w:val="none" w:sz="0" w:space="0" w:color="auto"/>
          </w:divBdr>
          <w:divsChild>
            <w:div w:id="881552823">
              <w:marLeft w:val="0"/>
              <w:marRight w:val="0"/>
              <w:marTop w:val="0"/>
              <w:marBottom w:val="0"/>
              <w:divBdr>
                <w:top w:val="none" w:sz="0" w:space="0" w:color="auto"/>
                <w:left w:val="none" w:sz="0" w:space="0" w:color="auto"/>
                <w:bottom w:val="none" w:sz="0" w:space="0" w:color="auto"/>
                <w:right w:val="none" w:sz="0" w:space="0" w:color="auto"/>
              </w:divBdr>
              <w:divsChild>
                <w:div w:id="1685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2487">
          <w:marLeft w:val="0"/>
          <w:marRight w:val="0"/>
          <w:marTop w:val="0"/>
          <w:marBottom w:val="360"/>
          <w:divBdr>
            <w:top w:val="none" w:sz="0" w:space="0" w:color="auto"/>
            <w:left w:val="none" w:sz="0" w:space="0" w:color="auto"/>
            <w:bottom w:val="none" w:sz="0" w:space="0" w:color="auto"/>
            <w:right w:val="none" w:sz="0" w:space="0" w:color="auto"/>
          </w:divBdr>
          <w:divsChild>
            <w:div w:id="1423599165">
              <w:marLeft w:val="0"/>
              <w:marRight w:val="0"/>
              <w:marTop w:val="0"/>
              <w:marBottom w:val="0"/>
              <w:divBdr>
                <w:top w:val="none" w:sz="0" w:space="0" w:color="auto"/>
                <w:left w:val="none" w:sz="0" w:space="0" w:color="auto"/>
                <w:bottom w:val="none" w:sz="0" w:space="0" w:color="auto"/>
                <w:right w:val="none" w:sz="0" w:space="0" w:color="auto"/>
              </w:divBdr>
              <w:divsChild>
                <w:div w:id="6714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60862">
          <w:marLeft w:val="0"/>
          <w:marRight w:val="0"/>
          <w:marTop w:val="0"/>
          <w:marBottom w:val="360"/>
          <w:divBdr>
            <w:top w:val="none" w:sz="0" w:space="0" w:color="auto"/>
            <w:left w:val="none" w:sz="0" w:space="0" w:color="auto"/>
            <w:bottom w:val="none" w:sz="0" w:space="0" w:color="auto"/>
            <w:right w:val="none" w:sz="0" w:space="0" w:color="auto"/>
          </w:divBdr>
          <w:divsChild>
            <w:div w:id="1900357313">
              <w:marLeft w:val="0"/>
              <w:marRight w:val="0"/>
              <w:marTop w:val="0"/>
              <w:marBottom w:val="0"/>
              <w:divBdr>
                <w:top w:val="none" w:sz="0" w:space="0" w:color="auto"/>
                <w:left w:val="none" w:sz="0" w:space="0" w:color="auto"/>
                <w:bottom w:val="none" w:sz="0" w:space="0" w:color="auto"/>
                <w:right w:val="none" w:sz="0" w:space="0" w:color="auto"/>
              </w:divBdr>
              <w:divsChild>
                <w:div w:id="20776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tml.it/guide/guida-javascript-di-bas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1316</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Cotroneo</dc:creator>
  <cp:keywords/>
  <dc:description/>
  <cp:lastModifiedBy>Francesco Cotroneo</cp:lastModifiedBy>
  <cp:revision>12</cp:revision>
  <dcterms:created xsi:type="dcterms:W3CDTF">2022-03-30T12:39:00Z</dcterms:created>
  <dcterms:modified xsi:type="dcterms:W3CDTF">2022-04-05T14:03:00Z</dcterms:modified>
</cp:coreProperties>
</file>