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EE" w:rsidRDefault="009B63B0" w:rsidP="00363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INTERROGAZIONI SQL</w:t>
      </w:r>
    </w:p>
    <w:p w:rsidR="006821FF" w:rsidRDefault="00F874EE" w:rsidP="00363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7408F">
        <w:rPr>
          <w:b/>
          <w:sz w:val="28"/>
          <w:szCs w:val="28"/>
        </w:rPr>
        <w:t>CONGIUNZIONI</w:t>
      </w:r>
      <w:r>
        <w:rPr>
          <w:b/>
          <w:sz w:val="28"/>
          <w:szCs w:val="28"/>
        </w:rPr>
        <w:t>)</w:t>
      </w:r>
      <w:r w:rsidR="0020438E">
        <w:rPr>
          <w:b/>
          <w:sz w:val="28"/>
          <w:szCs w:val="28"/>
        </w:rPr>
        <w:t xml:space="preserve"> </w:t>
      </w:r>
    </w:p>
    <w:p w:rsidR="0020438E" w:rsidRDefault="0020438E" w:rsidP="00363DC4">
      <w:pPr>
        <w:jc w:val="center"/>
        <w:rPr>
          <w:b/>
          <w:sz w:val="28"/>
          <w:szCs w:val="28"/>
        </w:rPr>
      </w:pPr>
    </w:p>
    <w:p w:rsidR="009F720F" w:rsidRDefault="009F720F" w:rsidP="006821FF">
      <w:pPr>
        <w:rPr>
          <w:noProof/>
        </w:rPr>
      </w:pPr>
    </w:p>
    <w:p w:rsidR="000E7A25" w:rsidRDefault="000E7A25" w:rsidP="006821FF">
      <w:pPr>
        <w:rPr>
          <w:noProof/>
        </w:rPr>
      </w:pPr>
    </w:p>
    <w:p w:rsidR="000E7A25" w:rsidRDefault="000E7A25" w:rsidP="006821FF">
      <w:pPr>
        <w:rPr>
          <w:noProof/>
        </w:rPr>
      </w:pPr>
    </w:p>
    <w:p w:rsidR="009F720F" w:rsidRDefault="008152CC" w:rsidP="006639B2">
      <w:pPr>
        <w:jc w:val="center"/>
      </w:pPr>
      <w:r>
        <w:rPr>
          <w:noProof/>
        </w:rPr>
        <w:drawing>
          <wp:inline distT="0" distB="0" distL="0" distR="0">
            <wp:extent cx="6120130" cy="2983189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8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60" w:rsidRDefault="004E0560" w:rsidP="006821FF"/>
    <w:p w:rsidR="00C7408F" w:rsidRPr="00A90124" w:rsidRDefault="00C7408F" w:rsidP="00C7408F">
      <w:pPr>
        <w:jc w:val="center"/>
        <w:rPr>
          <w:b/>
        </w:rPr>
      </w:pPr>
    </w:p>
    <w:p w:rsidR="000E7A25" w:rsidRDefault="000E7A25" w:rsidP="00C7408F">
      <w:pPr>
        <w:jc w:val="both"/>
      </w:pPr>
    </w:p>
    <w:p w:rsidR="000E7A25" w:rsidRDefault="000E7A25" w:rsidP="00C7408F">
      <w:pPr>
        <w:jc w:val="both"/>
      </w:pPr>
    </w:p>
    <w:p w:rsidR="00C7408F" w:rsidRPr="00A90124" w:rsidRDefault="00C7408F" w:rsidP="00C7408F">
      <w:pPr>
        <w:jc w:val="both"/>
      </w:pPr>
      <w:r w:rsidRPr="00A90124">
        <w:t xml:space="preserve">La </w:t>
      </w:r>
      <w:r w:rsidRPr="00A90124">
        <w:rPr>
          <w:b/>
        </w:rPr>
        <w:t>congiunzione</w:t>
      </w:r>
      <w:r w:rsidRPr="00A90124">
        <w:t xml:space="preserve"> serve a combinare due </w:t>
      </w:r>
      <w:r w:rsidR="00CD3975">
        <w:t xml:space="preserve"> o più </w:t>
      </w:r>
      <w:r w:rsidRPr="00A90124">
        <w:t>relazioni aventi uno o più attributi in comune, generando una nuova relazione che contiene le righe della prima e della seconda tabella, che possono essere combinate secondo i valori uguali dell’attributo comune.</w:t>
      </w:r>
    </w:p>
    <w:p w:rsidR="000E7A25" w:rsidRDefault="000E7A25" w:rsidP="00C7408F">
      <w:pPr>
        <w:jc w:val="both"/>
      </w:pPr>
    </w:p>
    <w:p w:rsidR="000E7A25" w:rsidRDefault="000E7A25" w:rsidP="00C7408F">
      <w:pPr>
        <w:jc w:val="both"/>
      </w:pPr>
    </w:p>
    <w:p w:rsidR="000E7A25" w:rsidRDefault="000E7A25" w:rsidP="00C7408F">
      <w:pPr>
        <w:jc w:val="both"/>
      </w:pPr>
    </w:p>
    <w:p w:rsidR="000E7A25" w:rsidRDefault="000E7A25" w:rsidP="00C7408F">
      <w:pPr>
        <w:jc w:val="both"/>
      </w:pPr>
    </w:p>
    <w:p w:rsidR="00C7408F" w:rsidRPr="00A90124" w:rsidRDefault="00783383" w:rsidP="00C7408F">
      <w:pPr>
        <w:jc w:val="both"/>
      </w:pPr>
      <w:r>
        <w:t xml:space="preserve">Il tipo di </w:t>
      </w:r>
      <w:r w:rsidR="00C7408F" w:rsidRPr="00A90124">
        <w:t xml:space="preserve"> congiunzione</w:t>
      </w:r>
      <w:r>
        <w:t xml:space="preserve"> più usata </w:t>
      </w:r>
      <w:r w:rsidR="00C7408F" w:rsidRPr="00A90124">
        <w:t xml:space="preserve"> viene detta </w:t>
      </w:r>
      <w:r w:rsidR="00C7408F" w:rsidRPr="00A90124">
        <w:rPr>
          <w:b/>
        </w:rPr>
        <w:t xml:space="preserve">Join naturale </w:t>
      </w:r>
      <w:r w:rsidR="00C7408F" w:rsidRPr="00A90124">
        <w:t xml:space="preserve">(natural join), si chiama anche </w:t>
      </w:r>
      <w:r w:rsidR="00C7408F" w:rsidRPr="00A90124">
        <w:rPr>
          <w:b/>
        </w:rPr>
        <w:t>equi-join</w:t>
      </w:r>
      <w:r>
        <w:t xml:space="preserve"> e genericamente segue questa forma generale:</w:t>
      </w:r>
    </w:p>
    <w:p w:rsidR="00CB1AB9" w:rsidRPr="00CB1AB9" w:rsidRDefault="00B35365" w:rsidP="006821FF">
      <w:pPr>
        <w:rPr>
          <w:b/>
          <w:sz w:val="32"/>
        </w:rPr>
      </w:pPr>
      <w:r w:rsidRPr="00CB1AB9">
        <w:rPr>
          <w:b/>
          <w:sz w:val="32"/>
        </w:rPr>
        <w:t xml:space="preserve">  SELECT  </w:t>
      </w:r>
      <w:r w:rsidR="00CB1AB9" w:rsidRPr="00CB1AB9">
        <w:rPr>
          <w:i/>
          <w:sz w:val="32"/>
        </w:rPr>
        <w:t>nomecampo1, nomecampo2, ….</w:t>
      </w:r>
    </w:p>
    <w:p w:rsidR="00B35365" w:rsidRPr="00CB1AB9" w:rsidRDefault="00CB1AB9" w:rsidP="006821FF">
      <w:pPr>
        <w:rPr>
          <w:b/>
          <w:i/>
          <w:sz w:val="32"/>
        </w:rPr>
      </w:pPr>
      <w:r w:rsidRPr="00CB1AB9">
        <w:rPr>
          <w:b/>
          <w:sz w:val="32"/>
        </w:rPr>
        <w:t xml:space="preserve">  </w:t>
      </w:r>
      <w:r w:rsidR="00B35365" w:rsidRPr="00CB1AB9">
        <w:rPr>
          <w:b/>
          <w:sz w:val="32"/>
        </w:rPr>
        <w:t xml:space="preserve">FROM   </w:t>
      </w:r>
      <w:r w:rsidR="00B35365" w:rsidRPr="00CB1AB9">
        <w:rPr>
          <w:b/>
          <w:i/>
          <w:sz w:val="32"/>
        </w:rPr>
        <w:t>nome_tabella</w:t>
      </w:r>
      <w:r w:rsidR="007935CA">
        <w:rPr>
          <w:b/>
          <w:i/>
          <w:sz w:val="32"/>
        </w:rPr>
        <w:t>1, nome</w:t>
      </w:r>
      <w:r w:rsidR="00BC3826">
        <w:rPr>
          <w:b/>
          <w:i/>
          <w:sz w:val="32"/>
        </w:rPr>
        <w:t>_</w:t>
      </w:r>
      <w:r w:rsidR="007935CA">
        <w:rPr>
          <w:b/>
          <w:i/>
          <w:sz w:val="32"/>
        </w:rPr>
        <w:t>tabella2 ….</w:t>
      </w:r>
    </w:p>
    <w:p w:rsidR="00D01AB5" w:rsidRDefault="00B35365" w:rsidP="006821FF">
      <w:pPr>
        <w:rPr>
          <w:b/>
          <w:i/>
          <w:sz w:val="32"/>
        </w:rPr>
      </w:pPr>
      <w:r w:rsidRPr="00CB1AB9">
        <w:rPr>
          <w:b/>
          <w:sz w:val="32"/>
        </w:rPr>
        <w:t xml:space="preserve">  WHERE  </w:t>
      </w:r>
      <w:r w:rsidR="004433EF" w:rsidRPr="004433EF">
        <w:rPr>
          <w:i/>
          <w:sz w:val="32"/>
        </w:rPr>
        <w:t>chiave_primaria = chiave_esterna</w:t>
      </w:r>
      <w:r w:rsidRPr="00CB1AB9">
        <w:rPr>
          <w:b/>
          <w:i/>
          <w:sz w:val="32"/>
        </w:rPr>
        <w:t>;</w:t>
      </w:r>
    </w:p>
    <w:p w:rsidR="00476946" w:rsidRDefault="00476946" w:rsidP="006821FF">
      <w:pPr>
        <w:rPr>
          <w:b/>
          <w:i/>
          <w:sz w:val="32"/>
        </w:rPr>
      </w:pPr>
    </w:p>
    <w:p w:rsidR="000E7A25" w:rsidRDefault="000E7A25" w:rsidP="006821FF"/>
    <w:p w:rsidR="000E7A25" w:rsidRDefault="000E7A25" w:rsidP="006821FF"/>
    <w:p w:rsidR="000E7A25" w:rsidRDefault="000E7A25" w:rsidP="006821FF"/>
    <w:p w:rsidR="000E7A25" w:rsidRDefault="000E7A25" w:rsidP="006821FF"/>
    <w:p w:rsidR="000E7A25" w:rsidRDefault="000E7A25" w:rsidP="006821FF"/>
    <w:p w:rsidR="000E7A25" w:rsidRDefault="000E7A25" w:rsidP="006821FF">
      <w:r>
        <w:t>D</w:t>
      </w:r>
      <w:r w:rsidR="00476946">
        <w:t>a un esempio concreto si chiarisce meglio il funzionamento di questa istruzione.</w:t>
      </w:r>
      <w:r w:rsidR="00476946">
        <w:br/>
        <w:t xml:space="preserve">Supponiamo di avere due tabelle, </w:t>
      </w:r>
      <w:r w:rsidR="00476946" w:rsidRPr="00A408C4">
        <w:rPr>
          <w:b/>
        </w:rPr>
        <w:t>cantanti</w:t>
      </w:r>
      <w:r w:rsidR="00476946">
        <w:t xml:space="preserve"> e </w:t>
      </w:r>
      <w:r w:rsidR="00476946" w:rsidRPr="00A408C4">
        <w:rPr>
          <w:b/>
        </w:rPr>
        <w:t>cd</w:t>
      </w:r>
      <w:r w:rsidR="00476946">
        <w:t xml:space="preserve"> legate tra loro da un’associazione 1 a N (un cantante compone più cd e ogni cd è composto da un solo cantante).</w:t>
      </w:r>
      <w:r w:rsidR="00476946">
        <w:br/>
      </w:r>
    </w:p>
    <w:p w:rsidR="001D5705" w:rsidRDefault="001D5705" w:rsidP="006821FF"/>
    <w:p w:rsidR="001D5705" w:rsidRDefault="001D5705" w:rsidP="006821FF"/>
    <w:p w:rsidR="00783383" w:rsidRPr="00476946" w:rsidRDefault="000E7A25" w:rsidP="000E7A25">
      <w:pPr>
        <w:jc w:val="center"/>
      </w:pPr>
      <w:r>
        <w:rPr>
          <w:noProof/>
        </w:rPr>
        <w:drawing>
          <wp:inline distT="0" distB="0" distL="0" distR="0">
            <wp:extent cx="3362325" cy="141922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946">
        <w:br/>
      </w:r>
    </w:p>
    <w:p w:rsidR="001D5705" w:rsidRDefault="001D5705" w:rsidP="006821FF"/>
    <w:p w:rsidR="001D5705" w:rsidRDefault="001D5705" w:rsidP="006821FF"/>
    <w:p w:rsidR="00D01AB5" w:rsidRDefault="000E7A25" w:rsidP="006821FF">
      <w:r w:rsidRPr="000E7A25">
        <w:t xml:space="preserve">Il campo </w:t>
      </w:r>
      <w:r w:rsidRPr="000E7A25">
        <w:rPr>
          <w:b/>
          <w:i/>
        </w:rPr>
        <w:t>cod_cantante</w:t>
      </w:r>
      <w:r>
        <w:t xml:space="preserve"> è chiave primaria della tabella </w:t>
      </w:r>
      <w:r w:rsidRPr="00D40063">
        <w:rPr>
          <w:b/>
        </w:rPr>
        <w:t>cantanti</w:t>
      </w:r>
      <w:r>
        <w:t xml:space="preserve"> e diventa chiave esterna </w:t>
      </w:r>
      <w:r w:rsidR="000E6562">
        <w:t>n</w:t>
      </w:r>
      <w:r>
        <w:t xml:space="preserve">ella tabella </w:t>
      </w:r>
      <w:r w:rsidRPr="00D40063">
        <w:rPr>
          <w:b/>
        </w:rPr>
        <w:t>cd</w:t>
      </w:r>
      <w:r>
        <w:t>.</w:t>
      </w:r>
      <w:r w:rsidR="00D40063">
        <w:t xml:space="preserve"> </w:t>
      </w:r>
      <w:r w:rsidR="00CD0FBE">
        <w:br/>
      </w:r>
      <w:r w:rsidR="00D40063">
        <w:t xml:space="preserve">Se adesso volessimo conoscere di un cantante tutti i cd che ha composto visualizzando campi di entrambe le tabelle </w:t>
      </w:r>
      <w:r w:rsidR="00CD0FBE">
        <w:t>possiamo</w:t>
      </w:r>
      <w:r w:rsidR="00D40063">
        <w:t xml:space="preserve"> scrivere:</w:t>
      </w:r>
    </w:p>
    <w:p w:rsidR="00D40063" w:rsidRDefault="00D40063" w:rsidP="006821FF"/>
    <w:p w:rsidR="001D5705" w:rsidRDefault="001D5705" w:rsidP="006821FF">
      <w:pPr>
        <w:rPr>
          <w:b/>
        </w:rPr>
      </w:pPr>
    </w:p>
    <w:p w:rsidR="00D40063" w:rsidRPr="00567B70" w:rsidRDefault="009407EC" w:rsidP="006821FF">
      <w:pPr>
        <w:rPr>
          <w:b/>
        </w:rPr>
      </w:pPr>
      <w:r w:rsidRPr="00567B70">
        <w:rPr>
          <w:b/>
        </w:rPr>
        <w:t>select  cantanti.artista, cantanti.nazionalità, cd.titolo</w:t>
      </w:r>
      <w:r w:rsidR="00A14CE5">
        <w:rPr>
          <w:b/>
        </w:rPr>
        <w:t xml:space="preserve">, </w:t>
      </w:r>
      <w:r w:rsidR="000C1AA8">
        <w:rPr>
          <w:b/>
        </w:rPr>
        <w:t>cd.genere</w:t>
      </w:r>
      <w:r w:rsidRPr="00567B70">
        <w:rPr>
          <w:b/>
        </w:rPr>
        <w:br/>
        <w:t>from cantanti, cd</w:t>
      </w:r>
    </w:p>
    <w:p w:rsidR="009407EC" w:rsidRPr="00567B70" w:rsidRDefault="009407EC" w:rsidP="006821FF">
      <w:pPr>
        <w:rPr>
          <w:b/>
        </w:rPr>
      </w:pPr>
      <w:r w:rsidRPr="00567B70">
        <w:rPr>
          <w:b/>
        </w:rPr>
        <w:t>where cantanti.cod_cantante = cd.cod_cantante</w:t>
      </w:r>
      <w:r w:rsidR="000C1AA8">
        <w:rPr>
          <w:b/>
        </w:rPr>
        <w:br/>
        <w:t>and cantanti.cod_cantante=”001”</w:t>
      </w:r>
      <w:r w:rsidR="00511C1C">
        <w:rPr>
          <w:b/>
        </w:rPr>
        <w:t>;</w:t>
      </w:r>
    </w:p>
    <w:p w:rsidR="00F23A54" w:rsidRDefault="00F23A54" w:rsidP="00F23A54">
      <w:pPr>
        <w:jc w:val="both"/>
      </w:pPr>
    </w:p>
    <w:p w:rsidR="001D5705" w:rsidRDefault="001D5705" w:rsidP="00583C0B"/>
    <w:p w:rsidR="001D5705" w:rsidRDefault="001D5705" w:rsidP="00583C0B"/>
    <w:p w:rsidR="00B416DA" w:rsidRDefault="00FE5A83" w:rsidP="00583C0B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537845</wp:posOffset>
                </wp:positionV>
                <wp:extent cx="1478915" cy="687705"/>
                <wp:effectExtent l="25400" t="39370" r="38735" b="44450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915" cy="687705"/>
                          <a:chOff x="3130" y="8061"/>
                          <a:chExt cx="2329" cy="1083"/>
                        </a:xfrm>
                      </wpg:grpSpPr>
                      <wps:wsp>
                        <wps:cNvPr id="8" name="AutoShape 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30" y="8142"/>
                            <a:ext cx="551" cy="92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243" y="8061"/>
                            <a:ext cx="816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32" y="8062"/>
                            <a:ext cx="163" cy="10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71" y="8140"/>
                            <a:ext cx="250" cy="100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232" y="8061"/>
                            <a:ext cx="1227" cy="2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9F518" id="Group 13" o:spid="_x0000_s1026" style="position:absolute;margin-left:99.8pt;margin-top:42.35pt;width:116.45pt;height:54.15pt;z-index:251662336" coordorigin="3130,8061" coordsize="2329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3130;top:8142;width:551;height:9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c0T8MAAADaAAAADwAAAGRycy9kb3ducmV2LnhtbESPT4vCMBTE7wt+h/AWvCyabkGRrlEW&#10;WcGDB/8UwdujebZlm5eSRFu/vREEj8PMb4aZL3vTiBs5X1tW8D1OQBAXVtdcKsiP69EMhA/IGhvL&#10;pOBOHpaLwcccM2073tPtEEoRS9hnqKAKoc2k9EVFBv3YtsTRu1hnMETpSqkddrHcNDJNkqk0WHNc&#10;qLClVUXF/+FqFMzS05R3m6+Lm6T7c1c3+Xb3lys1/Ox/f0AE6sM7/KI3OnLwvBJv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HNE/DAAAA2gAAAA8AAAAAAAAAAAAA&#10;AAAAoQIAAGRycy9kb3ducmV2LnhtbFBLBQYAAAAABAAEAPkAAACRAwAAAAA=&#10;" strokecolor="#c00000" strokeweight="3pt">
                  <v:stroke endarrow="block"/>
                  <v:shadow on="t" color="#243f60 [1604]" opacity=".5" offset="1pt"/>
                </v:shape>
                <v:shape id="AutoShape 3" o:spid="_x0000_s1028" type="#_x0000_t32" style="position:absolute;left:3243;top:8061;width:81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SQy8MAAADaAAAADwAAAGRycy9kb3ducmV2LnhtbESPT2vCQBTE74V+h+UVvDWbiopGVymC&#10;GGgv/gGvz+wzSZt9G3ZXk357tyB4HGbmN8xi1ZtG3Mj52rKCjyQFQVxYXXOp4HjYvE9B+ICssbFM&#10;Cv7Iw2r5+rLATNuOd3Tbh1JECPsMFVQhtJmUvqjIoE9sSxy9i3UGQ5SulNphF+GmkcM0nUiDNceF&#10;CltaV1T87q9GQdP9zEabej358qNTftnm5/Z77JQavPWfcxCB+vAMP9q5VjCD/yvxBs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kkMvDAAAA2gAAAA8AAAAAAAAAAAAA&#10;AAAAoQIAAGRycy9kb3ducmV2LnhtbFBLBQYAAAAABAAEAPkAAACRAwAAAAA=&#10;" strokecolor="#c00000" strokeweight="3pt">
                  <v:shadow on="t" color="#243f60 [1604]" opacity=".5" offset="1pt"/>
                </v:shape>
                <v:shape id="AutoShape 4" o:spid="_x0000_s1029" type="#_x0000_t32" style="position:absolute;left:4132;top:8062;width:163;height:100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qNT8UAAADbAAAADwAAAGRycy9kb3ducmV2LnhtbESPS2sDMQyE74X8B6NAb423CYRkGyeU&#10;lkBPLc2j7VFdax/Ulpe1N9n8++oQyE1iRjOfVpvBO3WiLjaBDTxOMlDERbANVwYO++3DAlRMyBZd&#10;YDJwoQib9ehuhbkNZ/6k0y5VSkI45migTqnNtY5FTR7jJLTEopWh85hk7SptOzxLuHd6mmVz7bFh&#10;aaixpZeair9d7w389vvje8kfP+G7nNnXvnDL2Zcz5n48PD+BSjSkm/l6/WYFX+jlFxlAr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qNT8UAAADbAAAADwAAAAAAAAAA&#10;AAAAAAChAgAAZHJzL2Rvd25yZXYueG1sUEsFBgAAAAAEAAQA+QAAAJMDAAAAAA==&#10;" strokecolor="black [3213]" strokeweight="3pt">
                  <v:stroke endarrow="block"/>
                  <v:shadow on="t" color="#243f60 [1604]" opacity=".5" offset="1pt"/>
                </v:shape>
                <v:shape id="AutoShape 5" o:spid="_x0000_s1030" type="#_x0000_t32" style="position:absolute;left:4871;top:8140;width:250;height:100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MuwMAAAADbAAAADwAAAGRycy9kb3ducmV2LnhtbERPTYvCMBC9C/6HMII3TbsHkWoUVxHE&#10;i7sqiLehGZuwzaQ0Wa3/fiMIe5vH+5z5snO1uFMbrGcF+TgDQVx6bblScD5tR1MQISJrrD2TgicF&#10;WC76vTkW2j/4m+7HWIkUwqFABSbGppAylIYchrFviBN3863DmGBbSd3iI4W7Wn5k2UQ6tJwaDDa0&#10;NlT+HH+dArvyl8Pm+sxvZOvpxu8+af9llBoOutUMRKQu/ovf7p1O83N4/ZIO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TLsDAAAAA2wAAAA8AAAAAAAAAAAAAAAAA&#10;oQIAAGRycy9kb3ducmV2LnhtbFBLBQYAAAAABAAEAPkAAACOAwAAAAA=&#10;" strokecolor="#002060" strokeweight="3pt">
                  <v:stroke endarrow="block"/>
                  <v:shadow on="t" color="#243f60 [1604]" opacity=".5" offset="1pt"/>
                </v:shape>
                <v:shape id="AutoShape 6" o:spid="_x0000_s1031" type="#_x0000_t32" style="position:absolute;left:4232;top:8061;width:1227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ml78AAAADbAAAADwAAAGRycy9kb3ducmV2LnhtbERPTYvCMBC9L/gfwgje1lRFkWoUERY8&#10;FMUq4nFoxrbYTEqTtfXfG0HwNo/3Oct1ZyrxoMaVlhWMhhEI4szqknMF59Pf7xyE88gaK8uk4EkO&#10;1qvezxJjbVs+0iP1uQgh7GJUUHhfx1K6rCCDbmhr4sDdbGPQB9jkUjfYhnBTyXEUzaTBkkNDgTVt&#10;C8ru6b9RUOl9myY+aZPL4Xg75NPr5DnbKTXod5sFCE+d/4o/7p0O88fw/iUcIF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5pe/AAAAA2wAAAA8AAAAAAAAAAAAAAAAA&#10;oQIAAGRycy9kb3ducmV2LnhtbFBLBQYAAAAABAAEAPkAAACOAwAAAAA=&#10;" strokecolor="#002060" strokeweight="3pt">
                  <v:shadow on="t" color="#243f60 [1604]" opacity=".5" offset="1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1266825</wp:posOffset>
                </wp:positionV>
                <wp:extent cx="580390" cy="316230"/>
                <wp:effectExtent l="3810" t="0" r="0" b="127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6DA" w:rsidRPr="00B416DA" w:rsidRDefault="00B416DA" w:rsidP="00B416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7.35pt;margin-top:99.75pt;width:45.7pt;height:2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" filled="f" fillcolor="white [3212]" stroked="f" strokecolor="black [3213]" strokeweight="3pt">
                <v:textbox>
                  <w:txbxContent>
                    <w:p w:rsidR="00B416DA" w:rsidRPr="00B416DA" w:rsidRDefault="00B416DA" w:rsidP="00B416D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1274445</wp:posOffset>
                </wp:positionV>
                <wp:extent cx="668020" cy="306070"/>
                <wp:effectExtent l="3175" t="4445" r="0" b="381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6DA" w:rsidRPr="00B416DA" w:rsidRDefault="00B416DA" w:rsidP="00B416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93.3pt;margin-top:100.35pt;width:52.6pt;height:2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" filled="f" fillcolor="white [3212]" stroked="f" strokecolor="black [3213]" strokeweight="3pt">
                <v:textbox>
                  <w:txbxContent>
                    <w:p w:rsidR="00B416DA" w:rsidRPr="00B416DA" w:rsidRDefault="00B416DA" w:rsidP="00B416D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campo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718820</wp:posOffset>
                </wp:positionH>
                <wp:positionV relativeFrom="paragraph">
                  <wp:posOffset>1274445</wp:posOffset>
                </wp:positionV>
                <wp:extent cx="668020" cy="306070"/>
                <wp:effectExtent l="635" t="4445" r="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6DA" w:rsidRPr="00B416DA" w:rsidRDefault="00B416DA">
                            <w:pPr>
                              <w:rPr>
                                <w:b/>
                              </w:rPr>
                            </w:pPr>
                            <w:r w:rsidRPr="00B416DA">
                              <w:rPr>
                                <w:b/>
                              </w:rPr>
                              <w:t>tabella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6.6pt;margin-top:100.35pt;width:52.6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" filled="f" fillcolor="white [3212]" stroked="f" strokecolor="black [3213]" strokeweight="3pt">
                <v:textbox>
                  <w:txbxContent>
                    <w:p w:rsidR="00B416DA" w:rsidRPr="00B416DA" w:rsidRDefault="00B416DA">
                      <w:pPr>
                        <w:rPr>
                          <w:b/>
                        </w:rPr>
                      </w:pPr>
                      <w:r w:rsidRPr="00B416DA">
                        <w:rPr>
                          <w:b/>
                        </w:rPr>
                        <w:t>tabella</w:t>
                      </w:r>
                    </w:p>
                  </w:txbxContent>
                </v:textbox>
              </v:shape>
            </w:pict>
          </mc:Fallback>
        </mc:AlternateContent>
      </w:r>
      <w:r w:rsidR="00583C0B">
        <w:t xml:space="preserve">Da notare che il nome di un campo è preceduto dal nome della tabella e il punto(.);  in questo modo si può distinguere cod_cantante di cantanti da cod_cantante di cd scrivendo appunto </w:t>
      </w:r>
      <w:r w:rsidR="00583C0B">
        <w:br/>
        <w:t xml:space="preserve">                                   </w:t>
      </w:r>
      <w:r w:rsidR="00583C0B" w:rsidRPr="00583C0B">
        <w:rPr>
          <w:b/>
        </w:rPr>
        <w:t xml:space="preserve">cantanti.cod_cantante </w:t>
      </w:r>
      <w:r w:rsidR="00583C0B">
        <w:rPr>
          <w:b/>
        </w:rPr>
        <w:t xml:space="preserve">    </w:t>
      </w:r>
      <w:r w:rsidR="00583C0B" w:rsidRPr="00583C0B">
        <w:t>e</w:t>
      </w:r>
      <w:r w:rsidR="00583C0B" w:rsidRPr="00583C0B">
        <w:rPr>
          <w:b/>
        </w:rPr>
        <w:t xml:space="preserve"> </w:t>
      </w:r>
      <w:r w:rsidR="00583C0B">
        <w:rPr>
          <w:b/>
        </w:rPr>
        <w:t xml:space="preserve">   </w:t>
      </w:r>
      <w:r w:rsidR="00583C0B" w:rsidRPr="00583C0B">
        <w:rPr>
          <w:b/>
        </w:rPr>
        <w:t xml:space="preserve">cd.cod_cantante  </w:t>
      </w:r>
      <w:r w:rsidR="00583C0B">
        <w:rPr>
          <w:b/>
        </w:rPr>
        <w:br/>
      </w:r>
      <w:r w:rsidR="00583C0B" w:rsidRPr="00583C0B">
        <w:br/>
      </w:r>
    </w:p>
    <w:p w:rsidR="00B416DA" w:rsidRPr="00B416DA" w:rsidRDefault="00B416DA" w:rsidP="00B416DA"/>
    <w:p w:rsidR="00B416DA" w:rsidRPr="00B416DA" w:rsidRDefault="00B416DA" w:rsidP="00B416DA"/>
    <w:p w:rsidR="00B416DA" w:rsidRDefault="00B416DA" w:rsidP="00B416DA"/>
    <w:p w:rsidR="00583C0B" w:rsidRDefault="00B416DA" w:rsidP="00B416DA">
      <w:pPr>
        <w:tabs>
          <w:tab w:val="left" w:pos="5359"/>
        </w:tabs>
      </w:pPr>
      <w:r>
        <w:tab/>
      </w:r>
    </w:p>
    <w:p w:rsidR="001D5705" w:rsidRDefault="001D5705" w:rsidP="00B416DA">
      <w:pPr>
        <w:tabs>
          <w:tab w:val="left" w:pos="5359"/>
        </w:tabs>
      </w:pPr>
    </w:p>
    <w:p w:rsidR="001D5705" w:rsidRDefault="001D5705" w:rsidP="00B416DA">
      <w:pPr>
        <w:tabs>
          <w:tab w:val="left" w:pos="5359"/>
        </w:tabs>
      </w:pPr>
    </w:p>
    <w:p w:rsidR="001D5705" w:rsidRDefault="001D5705" w:rsidP="00B416DA">
      <w:pPr>
        <w:tabs>
          <w:tab w:val="left" w:pos="5359"/>
        </w:tabs>
      </w:pPr>
    </w:p>
    <w:p w:rsidR="001D5705" w:rsidRDefault="001D5705" w:rsidP="00B416DA">
      <w:pPr>
        <w:tabs>
          <w:tab w:val="left" w:pos="5359"/>
        </w:tabs>
      </w:pPr>
    </w:p>
    <w:p w:rsidR="00B416DA" w:rsidRDefault="00F51E95" w:rsidP="00B416DA">
      <w:pPr>
        <w:tabs>
          <w:tab w:val="left" w:pos="5359"/>
        </w:tabs>
        <w:rPr>
          <w:b/>
        </w:rPr>
      </w:pPr>
      <w:r>
        <w:t xml:space="preserve">Nel caso specifico la select produce una relazione visualizzando i campi artista e nazionalità di </w:t>
      </w:r>
      <w:r w:rsidRPr="00F51E95">
        <w:rPr>
          <w:b/>
        </w:rPr>
        <w:t>cantante</w:t>
      </w:r>
      <w:r>
        <w:t xml:space="preserve">, titolo e genere di </w:t>
      </w:r>
      <w:r w:rsidRPr="00F51E95">
        <w:rPr>
          <w:b/>
        </w:rPr>
        <w:t xml:space="preserve">cd </w:t>
      </w:r>
      <w:r>
        <w:t>ma solo del codice cantante di cantanti  = a “001”.</w:t>
      </w:r>
      <w:r>
        <w:br/>
        <w:t xml:space="preserve">Se “001” si riferisce </w:t>
      </w:r>
      <w:r w:rsidR="00BC4B22">
        <w:t>a</w:t>
      </w:r>
      <w:r>
        <w:t xml:space="preserve"> Ligabue la relazione visualizza i campi relativi ai cd prodotti da Ligabue.</w:t>
      </w:r>
      <w:r w:rsidR="00BC4B22">
        <w:br/>
        <w:t>Il legame è stabilito dalla uguaglianza della chiave primaria di cantanti e la chiave esterna di cd:</w:t>
      </w:r>
      <w:r w:rsidR="00BC4B22">
        <w:br/>
      </w:r>
      <w:r w:rsidR="00BC4B22" w:rsidRPr="00567B70">
        <w:rPr>
          <w:b/>
        </w:rPr>
        <w:t>cantanti.cod_cantante = cd.cod_cantante</w:t>
      </w:r>
      <w:r w:rsidR="00BC4B22">
        <w:rPr>
          <w:b/>
        </w:rPr>
        <w:t>.</w:t>
      </w:r>
      <w:r w:rsidR="00BC4B22">
        <w:rPr>
          <w:b/>
        </w:rPr>
        <w:br/>
      </w:r>
    </w:p>
    <w:p w:rsidR="001D5705" w:rsidRDefault="001D5705" w:rsidP="00B416DA">
      <w:pPr>
        <w:tabs>
          <w:tab w:val="left" w:pos="5359"/>
        </w:tabs>
        <w:rPr>
          <w:b/>
        </w:rPr>
      </w:pPr>
    </w:p>
    <w:p w:rsidR="001D5705" w:rsidRDefault="001D5705" w:rsidP="00B416DA">
      <w:pPr>
        <w:tabs>
          <w:tab w:val="left" w:pos="5359"/>
        </w:tabs>
        <w:rPr>
          <w:b/>
        </w:rPr>
      </w:pPr>
    </w:p>
    <w:p w:rsidR="00FE5A83" w:rsidRDefault="00FE5A83" w:rsidP="00B416DA">
      <w:pPr>
        <w:tabs>
          <w:tab w:val="left" w:pos="5359"/>
        </w:tabs>
        <w:rPr>
          <w:b/>
        </w:rPr>
      </w:pPr>
    </w:p>
    <w:p w:rsidR="00FE5A83" w:rsidRDefault="00FE5A83" w:rsidP="00B416DA">
      <w:pPr>
        <w:tabs>
          <w:tab w:val="left" w:pos="5359"/>
        </w:tabs>
        <w:rPr>
          <w:b/>
        </w:rPr>
      </w:pPr>
    </w:p>
    <w:p w:rsidR="00FE5A83" w:rsidRDefault="00FE5A83" w:rsidP="00B416DA">
      <w:pPr>
        <w:tabs>
          <w:tab w:val="left" w:pos="5359"/>
        </w:tabs>
        <w:rPr>
          <w:b/>
        </w:rPr>
      </w:pPr>
    </w:p>
    <w:p w:rsidR="00FE5A83" w:rsidRDefault="00FE5A83" w:rsidP="00B416DA">
      <w:pPr>
        <w:tabs>
          <w:tab w:val="left" w:pos="5359"/>
        </w:tabs>
        <w:rPr>
          <w:b/>
        </w:rPr>
      </w:pPr>
    </w:p>
    <w:p w:rsidR="001D5705" w:rsidRDefault="001D5705" w:rsidP="00B416DA">
      <w:pPr>
        <w:tabs>
          <w:tab w:val="left" w:pos="5359"/>
        </w:tabs>
        <w:rPr>
          <w:b/>
        </w:rPr>
      </w:pPr>
      <w:bookmarkStart w:id="0" w:name="_GoBack"/>
      <w:bookmarkEnd w:id="0"/>
      <w:r>
        <w:rPr>
          <w:b/>
        </w:rPr>
        <w:lastRenderedPageBreak/>
        <w:t>Esercizio:</w:t>
      </w:r>
    </w:p>
    <w:p w:rsidR="001D5705" w:rsidRDefault="00FE5A83" w:rsidP="00B416DA">
      <w:pPr>
        <w:tabs>
          <w:tab w:val="left" w:pos="5359"/>
        </w:tabs>
      </w:pPr>
      <w:r>
        <w:t xml:space="preserve">Creare </w:t>
      </w:r>
      <w:r w:rsidR="001D5705">
        <w:t>il database musica.accdb</w:t>
      </w:r>
      <w:r w:rsidR="00A01DFF">
        <w:t xml:space="preserve"> composto dalle tabelle cantanti e cd:</w:t>
      </w:r>
    </w:p>
    <w:p w:rsidR="00A01DFF" w:rsidRDefault="00A01DFF" w:rsidP="00B416DA">
      <w:pPr>
        <w:tabs>
          <w:tab w:val="left" w:pos="5359"/>
        </w:tabs>
      </w:pPr>
    </w:p>
    <w:p w:rsidR="001D5705" w:rsidRDefault="00A01DFF" w:rsidP="00B416DA">
      <w:pPr>
        <w:tabs>
          <w:tab w:val="left" w:pos="5359"/>
        </w:tabs>
      </w:pPr>
      <w:r>
        <w:rPr>
          <w:noProof/>
        </w:rPr>
        <w:drawing>
          <wp:inline distT="0" distB="0" distL="0" distR="0">
            <wp:extent cx="3210212" cy="1526650"/>
            <wp:effectExtent l="19050" t="0" r="9238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65" cy="152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05" w:rsidRDefault="001D5705" w:rsidP="00B416DA">
      <w:pPr>
        <w:tabs>
          <w:tab w:val="left" w:pos="5359"/>
        </w:tabs>
      </w:pPr>
    </w:p>
    <w:p w:rsidR="001D5705" w:rsidRPr="001D5705" w:rsidRDefault="001D5705" w:rsidP="00B416DA">
      <w:pPr>
        <w:tabs>
          <w:tab w:val="left" w:pos="5359"/>
        </w:tabs>
      </w:pPr>
    </w:p>
    <w:p w:rsidR="00821849" w:rsidRDefault="00821849" w:rsidP="00B416DA">
      <w:pPr>
        <w:tabs>
          <w:tab w:val="left" w:pos="5359"/>
        </w:tabs>
      </w:pPr>
      <w:r>
        <w:rPr>
          <w:noProof/>
        </w:rPr>
        <w:drawing>
          <wp:inline distT="0" distB="0" distL="0" distR="0">
            <wp:extent cx="4738155" cy="2926080"/>
            <wp:effectExtent l="19050" t="0" r="5295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71" cy="292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849" w:rsidRPr="00821849" w:rsidRDefault="00821849" w:rsidP="00821849"/>
    <w:p w:rsidR="00821849" w:rsidRDefault="00821849" w:rsidP="00821849"/>
    <w:p w:rsidR="00BC4B22" w:rsidRDefault="00821849" w:rsidP="00821849">
      <w:r>
        <w:t>Eseguire le seguenti query:</w:t>
      </w:r>
    </w:p>
    <w:p w:rsidR="00821849" w:rsidRDefault="00821849" w:rsidP="00821849">
      <w:pPr>
        <w:pStyle w:val="Paragrafoelenco"/>
        <w:numPr>
          <w:ilvl w:val="0"/>
          <w:numId w:val="7"/>
        </w:numPr>
      </w:pPr>
      <w:r>
        <w:t>Tutta la riga della tabella cantanti di  nazionalità italiana</w:t>
      </w:r>
    </w:p>
    <w:p w:rsidR="00821849" w:rsidRDefault="00821849" w:rsidP="00821849">
      <w:pPr>
        <w:pStyle w:val="Paragrafoelenco"/>
        <w:numPr>
          <w:ilvl w:val="0"/>
          <w:numId w:val="7"/>
        </w:numPr>
      </w:pPr>
      <w:r>
        <w:t>Tutta la riga della tabella cantanti di  nazionalità inglese</w:t>
      </w:r>
    </w:p>
    <w:p w:rsidR="00821849" w:rsidRDefault="00821849" w:rsidP="00821849">
      <w:pPr>
        <w:pStyle w:val="Paragrafoelenco"/>
        <w:numPr>
          <w:ilvl w:val="0"/>
          <w:numId w:val="7"/>
        </w:numPr>
      </w:pPr>
      <w:r>
        <w:t>Visualizzare i titoli</w:t>
      </w:r>
      <w:r w:rsidR="001C219F">
        <w:t xml:space="preserve"> e il genere</w:t>
      </w:r>
      <w:r>
        <w:t xml:space="preserve"> dei cd di genere rock</w:t>
      </w:r>
    </w:p>
    <w:p w:rsidR="00821849" w:rsidRDefault="00821849" w:rsidP="007935CA">
      <w:pPr>
        <w:pStyle w:val="Paragrafoelenco"/>
        <w:numPr>
          <w:ilvl w:val="0"/>
          <w:numId w:val="7"/>
        </w:numPr>
        <w:jc w:val="both"/>
      </w:pPr>
      <w:r>
        <w:t>Il nome dell’artista, la nazionalità il titolo dei cd del gruppo dei genesis</w:t>
      </w:r>
    </w:p>
    <w:p w:rsidR="00821849" w:rsidRPr="00821849" w:rsidRDefault="00821849" w:rsidP="007935CA">
      <w:pPr>
        <w:pStyle w:val="Paragrafoelenco"/>
        <w:numPr>
          <w:ilvl w:val="0"/>
          <w:numId w:val="7"/>
        </w:numPr>
        <w:jc w:val="both"/>
      </w:pPr>
      <w:r>
        <w:t>Tutti i cd di Miles Davis</w:t>
      </w:r>
      <w:r w:rsidR="00F54452">
        <w:t xml:space="preserve"> con campi a piacere</w:t>
      </w:r>
      <w:r>
        <w:t>.</w:t>
      </w:r>
    </w:p>
    <w:sectPr w:rsidR="00821849" w:rsidRPr="00821849" w:rsidSect="0006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6621"/>
    <w:multiLevelType w:val="hybridMultilevel"/>
    <w:tmpl w:val="83C45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B96"/>
    <w:multiLevelType w:val="hybridMultilevel"/>
    <w:tmpl w:val="ED00DC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1C7B"/>
    <w:multiLevelType w:val="hybridMultilevel"/>
    <w:tmpl w:val="4F968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41C6D"/>
    <w:multiLevelType w:val="hybridMultilevel"/>
    <w:tmpl w:val="56C08DE8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3903"/>
    <w:multiLevelType w:val="hybridMultilevel"/>
    <w:tmpl w:val="95685C52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E4D54"/>
    <w:multiLevelType w:val="hybridMultilevel"/>
    <w:tmpl w:val="C65E9F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221A4"/>
    <w:multiLevelType w:val="hybridMultilevel"/>
    <w:tmpl w:val="7B0AA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98"/>
    <w:rsid w:val="00001325"/>
    <w:rsid w:val="00007B85"/>
    <w:rsid w:val="00012CDB"/>
    <w:rsid w:val="000138E2"/>
    <w:rsid w:val="00016C88"/>
    <w:rsid w:val="00025005"/>
    <w:rsid w:val="00033238"/>
    <w:rsid w:val="00033A3C"/>
    <w:rsid w:val="000357EA"/>
    <w:rsid w:val="00045E6C"/>
    <w:rsid w:val="0005060B"/>
    <w:rsid w:val="00050E75"/>
    <w:rsid w:val="00053648"/>
    <w:rsid w:val="000606E8"/>
    <w:rsid w:val="00065B17"/>
    <w:rsid w:val="000860F5"/>
    <w:rsid w:val="0009155C"/>
    <w:rsid w:val="000A2180"/>
    <w:rsid w:val="000A61E1"/>
    <w:rsid w:val="000C1AA8"/>
    <w:rsid w:val="000C4B99"/>
    <w:rsid w:val="000E1E5D"/>
    <w:rsid w:val="000E3816"/>
    <w:rsid w:val="000E6562"/>
    <w:rsid w:val="000E7A25"/>
    <w:rsid w:val="00145370"/>
    <w:rsid w:val="0017555D"/>
    <w:rsid w:val="0018411D"/>
    <w:rsid w:val="00185E5C"/>
    <w:rsid w:val="00197055"/>
    <w:rsid w:val="001976D8"/>
    <w:rsid w:val="001A538E"/>
    <w:rsid w:val="001B13E2"/>
    <w:rsid w:val="001B4C71"/>
    <w:rsid w:val="001C219F"/>
    <w:rsid w:val="001C36D1"/>
    <w:rsid w:val="001C3CEA"/>
    <w:rsid w:val="001D0F60"/>
    <w:rsid w:val="001D5705"/>
    <w:rsid w:val="001E70E1"/>
    <w:rsid w:val="001F046C"/>
    <w:rsid w:val="001F1D68"/>
    <w:rsid w:val="0020438E"/>
    <w:rsid w:val="0020447B"/>
    <w:rsid w:val="00214CC6"/>
    <w:rsid w:val="00215305"/>
    <w:rsid w:val="00223889"/>
    <w:rsid w:val="00224EC1"/>
    <w:rsid w:val="00230B02"/>
    <w:rsid w:val="00232570"/>
    <w:rsid w:val="002443D5"/>
    <w:rsid w:val="0024584A"/>
    <w:rsid w:val="002711F9"/>
    <w:rsid w:val="00271C5F"/>
    <w:rsid w:val="00277D0D"/>
    <w:rsid w:val="00281D1E"/>
    <w:rsid w:val="00295746"/>
    <w:rsid w:val="002B342A"/>
    <w:rsid w:val="002C08F6"/>
    <w:rsid w:val="002C3D0E"/>
    <w:rsid w:val="002D0B30"/>
    <w:rsid w:val="002D0D89"/>
    <w:rsid w:val="002D4BF9"/>
    <w:rsid w:val="002F0E9E"/>
    <w:rsid w:val="002F48BC"/>
    <w:rsid w:val="00311417"/>
    <w:rsid w:val="003204A4"/>
    <w:rsid w:val="0032463B"/>
    <w:rsid w:val="003314AB"/>
    <w:rsid w:val="00342376"/>
    <w:rsid w:val="00343C65"/>
    <w:rsid w:val="00344DBD"/>
    <w:rsid w:val="00363698"/>
    <w:rsid w:val="00363DC4"/>
    <w:rsid w:val="00364DDD"/>
    <w:rsid w:val="003657C6"/>
    <w:rsid w:val="00366087"/>
    <w:rsid w:val="003867A0"/>
    <w:rsid w:val="003B00E8"/>
    <w:rsid w:val="003B446B"/>
    <w:rsid w:val="003B5B84"/>
    <w:rsid w:val="003B64AE"/>
    <w:rsid w:val="003C2810"/>
    <w:rsid w:val="003D118E"/>
    <w:rsid w:val="003D4611"/>
    <w:rsid w:val="003E266C"/>
    <w:rsid w:val="003E758F"/>
    <w:rsid w:val="0040209C"/>
    <w:rsid w:val="00403CE5"/>
    <w:rsid w:val="00424326"/>
    <w:rsid w:val="00426000"/>
    <w:rsid w:val="00427817"/>
    <w:rsid w:val="004365E9"/>
    <w:rsid w:val="00440B71"/>
    <w:rsid w:val="004433EF"/>
    <w:rsid w:val="004454D5"/>
    <w:rsid w:val="0044702A"/>
    <w:rsid w:val="00451AC9"/>
    <w:rsid w:val="0046107D"/>
    <w:rsid w:val="0046266A"/>
    <w:rsid w:val="00476946"/>
    <w:rsid w:val="00492FF3"/>
    <w:rsid w:val="004A5FEF"/>
    <w:rsid w:val="004B4355"/>
    <w:rsid w:val="004B694B"/>
    <w:rsid w:val="004E0560"/>
    <w:rsid w:val="004E6B90"/>
    <w:rsid w:val="004F5D7C"/>
    <w:rsid w:val="00506DFC"/>
    <w:rsid w:val="00511C1C"/>
    <w:rsid w:val="00517BF8"/>
    <w:rsid w:val="00521A0F"/>
    <w:rsid w:val="00521DA2"/>
    <w:rsid w:val="005220DE"/>
    <w:rsid w:val="00531FE5"/>
    <w:rsid w:val="005337C7"/>
    <w:rsid w:val="005515F9"/>
    <w:rsid w:val="00556878"/>
    <w:rsid w:val="00567B70"/>
    <w:rsid w:val="00570543"/>
    <w:rsid w:val="00576087"/>
    <w:rsid w:val="00582C58"/>
    <w:rsid w:val="00583C0B"/>
    <w:rsid w:val="00591B4C"/>
    <w:rsid w:val="00592C3E"/>
    <w:rsid w:val="005B4980"/>
    <w:rsid w:val="005B7298"/>
    <w:rsid w:val="005C2D60"/>
    <w:rsid w:val="005C6687"/>
    <w:rsid w:val="005E17C3"/>
    <w:rsid w:val="005E53A1"/>
    <w:rsid w:val="005E56F6"/>
    <w:rsid w:val="005F342F"/>
    <w:rsid w:val="006025F8"/>
    <w:rsid w:val="00603803"/>
    <w:rsid w:val="00607E64"/>
    <w:rsid w:val="006153C6"/>
    <w:rsid w:val="00620EC8"/>
    <w:rsid w:val="00621B76"/>
    <w:rsid w:val="006305C1"/>
    <w:rsid w:val="0064091E"/>
    <w:rsid w:val="00651973"/>
    <w:rsid w:val="00653110"/>
    <w:rsid w:val="00655361"/>
    <w:rsid w:val="006639B2"/>
    <w:rsid w:val="0066638B"/>
    <w:rsid w:val="00666629"/>
    <w:rsid w:val="006821FF"/>
    <w:rsid w:val="0069271A"/>
    <w:rsid w:val="006B4164"/>
    <w:rsid w:val="006C475E"/>
    <w:rsid w:val="006C74AF"/>
    <w:rsid w:val="006C799C"/>
    <w:rsid w:val="006F16FC"/>
    <w:rsid w:val="006F2E29"/>
    <w:rsid w:val="00701B16"/>
    <w:rsid w:val="00713907"/>
    <w:rsid w:val="00722E7F"/>
    <w:rsid w:val="0073192A"/>
    <w:rsid w:val="007673BD"/>
    <w:rsid w:val="00775D1D"/>
    <w:rsid w:val="00783383"/>
    <w:rsid w:val="00792BFC"/>
    <w:rsid w:val="007935CA"/>
    <w:rsid w:val="0079687F"/>
    <w:rsid w:val="007B2E5C"/>
    <w:rsid w:val="007B4BD5"/>
    <w:rsid w:val="007B5B78"/>
    <w:rsid w:val="007C08C2"/>
    <w:rsid w:val="007E04D8"/>
    <w:rsid w:val="0080651C"/>
    <w:rsid w:val="00812553"/>
    <w:rsid w:val="008152CC"/>
    <w:rsid w:val="00821849"/>
    <w:rsid w:val="00823377"/>
    <w:rsid w:val="0082576E"/>
    <w:rsid w:val="00825A1C"/>
    <w:rsid w:val="00830EA9"/>
    <w:rsid w:val="00832E7C"/>
    <w:rsid w:val="00850DA7"/>
    <w:rsid w:val="0085352E"/>
    <w:rsid w:val="00854628"/>
    <w:rsid w:val="0086634D"/>
    <w:rsid w:val="008702CA"/>
    <w:rsid w:val="00875EB9"/>
    <w:rsid w:val="008835D0"/>
    <w:rsid w:val="00892B69"/>
    <w:rsid w:val="008934EC"/>
    <w:rsid w:val="008A1713"/>
    <w:rsid w:val="008A1937"/>
    <w:rsid w:val="008A3173"/>
    <w:rsid w:val="008A7491"/>
    <w:rsid w:val="008B7C44"/>
    <w:rsid w:val="008C1AD8"/>
    <w:rsid w:val="008C5A31"/>
    <w:rsid w:val="008D1FBB"/>
    <w:rsid w:val="008D2957"/>
    <w:rsid w:val="008D66D9"/>
    <w:rsid w:val="008D6975"/>
    <w:rsid w:val="008E3D5F"/>
    <w:rsid w:val="008E5CB9"/>
    <w:rsid w:val="008E62B5"/>
    <w:rsid w:val="008F19BF"/>
    <w:rsid w:val="008F1C9C"/>
    <w:rsid w:val="008F1F86"/>
    <w:rsid w:val="008F7116"/>
    <w:rsid w:val="0091686F"/>
    <w:rsid w:val="00922D1B"/>
    <w:rsid w:val="00925585"/>
    <w:rsid w:val="00935DB0"/>
    <w:rsid w:val="009407EC"/>
    <w:rsid w:val="00951E0E"/>
    <w:rsid w:val="00957C06"/>
    <w:rsid w:val="00963FDF"/>
    <w:rsid w:val="009778FA"/>
    <w:rsid w:val="00982431"/>
    <w:rsid w:val="009910EF"/>
    <w:rsid w:val="009951FE"/>
    <w:rsid w:val="009A6AB5"/>
    <w:rsid w:val="009A7518"/>
    <w:rsid w:val="009B63B0"/>
    <w:rsid w:val="009C58E4"/>
    <w:rsid w:val="009D2749"/>
    <w:rsid w:val="009D2A18"/>
    <w:rsid w:val="009D5E7B"/>
    <w:rsid w:val="009E181D"/>
    <w:rsid w:val="009F5C07"/>
    <w:rsid w:val="009F720F"/>
    <w:rsid w:val="00A01DFF"/>
    <w:rsid w:val="00A01E71"/>
    <w:rsid w:val="00A07A76"/>
    <w:rsid w:val="00A14CE5"/>
    <w:rsid w:val="00A20891"/>
    <w:rsid w:val="00A2590A"/>
    <w:rsid w:val="00A2682D"/>
    <w:rsid w:val="00A332B4"/>
    <w:rsid w:val="00A370F3"/>
    <w:rsid w:val="00A408C4"/>
    <w:rsid w:val="00A4275E"/>
    <w:rsid w:val="00A42C3D"/>
    <w:rsid w:val="00A46F06"/>
    <w:rsid w:val="00A516F1"/>
    <w:rsid w:val="00A654F4"/>
    <w:rsid w:val="00A657C1"/>
    <w:rsid w:val="00A664A8"/>
    <w:rsid w:val="00A678EA"/>
    <w:rsid w:val="00A71D6B"/>
    <w:rsid w:val="00A71E53"/>
    <w:rsid w:val="00A82A91"/>
    <w:rsid w:val="00A86D5E"/>
    <w:rsid w:val="00A9270C"/>
    <w:rsid w:val="00AA0D19"/>
    <w:rsid w:val="00AA7D1F"/>
    <w:rsid w:val="00AB51AC"/>
    <w:rsid w:val="00AC6127"/>
    <w:rsid w:val="00AD517E"/>
    <w:rsid w:val="00AF1F8D"/>
    <w:rsid w:val="00AF2685"/>
    <w:rsid w:val="00AF3D8D"/>
    <w:rsid w:val="00AF5D84"/>
    <w:rsid w:val="00B04050"/>
    <w:rsid w:val="00B046CC"/>
    <w:rsid w:val="00B067B4"/>
    <w:rsid w:val="00B24D02"/>
    <w:rsid w:val="00B27665"/>
    <w:rsid w:val="00B30107"/>
    <w:rsid w:val="00B35365"/>
    <w:rsid w:val="00B416DA"/>
    <w:rsid w:val="00B443D9"/>
    <w:rsid w:val="00B4567A"/>
    <w:rsid w:val="00B5280D"/>
    <w:rsid w:val="00B53E95"/>
    <w:rsid w:val="00B56828"/>
    <w:rsid w:val="00B62A09"/>
    <w:rsid w:val="00B70A7F"/>
    <w:rsid w:val="00B83FAE"/>
    <w:rsid w:val="00B847F9"/>
    <w:rsid w:val="00B93887"/>
    <w:rsid w:val="00B954BF"/>
    <w:rsid w:val="00BC3826"/>
    <w:rsid w:val="00BC4B22"/>
    <w:rsid w:val="00BD127F"/>
    <w:rsid w:val="00BE69BB"/>
    <w:rsid w:val="00BF19F5"/>
    <w:rsid w:val="00BF30F7"/>
    <w:rsid w:val="00C04B57"/>
    <w:rsid w:val="00C1188E"/>
    <w:rsid w:val="00C11A55"/>
    <w:rsid w:val="00C14123"/>
    <w:rsid w:val="00C222C0"/>
    <w:rsid w:val="00C31991"/>
    <w:rsid w:val="00C379F2"/>
    <w:rsid w:val="00C5131A"/>
    <w:rsid w:val="00C572D4"/>
    <w:rsid w:val="00C6289D"/>
    <w:rsid w:val="00C633F5"/>
    <w:rsid w:val="00C7408F"/>
    <w:rsid w:val="00C74F7D"/>
    <w:rsid w:val="00CA4B31"/>
    <w:rsid w:val="00CB1AB9"/>
    <w:rsid w:val="00CB4753"/>
    <w:rsid w:val="00CB7576"/>
    <w:rsid w:val="00CD0FBE"/>
    <w:rsid w:val="00CD1D86"/>
    <w:rsid w:val="00CD3975"/>
    <w:rsid w:val="00CD5CD0"/>
    <w:rsid w:val="00CF3DE7"/>
    <w:rsid w:val="00D01AB5"/>
    <w:rsid w:val="00D0441A"/>
    <w:rsid w:val="00D134D9"/>
    <w:rsid w:val="00D265A5"/>
    <w:rsid w:val="00D26BE6"/>
    <w:rsid w:val="00D27F42"/>
    <w:rsid w:val="00D40063"/>
    <w:rsid w:val="00D452F7"/>
    <w:rsid w:val="00D519C0"/>
    <w:rsid w:val="00D539EA"/>
    <w:rsid w:val="00D54D52"/>
    <w:rsid w:val="00D668F3"/>
    <w:rsid w:val="00D76717"/>
    <w:rsid w:val="00D76E6A"/>
    <w:rsid w:val="00D777A1"/>
    <w:rsid w:val="00D84B37"/>
    <w:rsid w:val="00D91360"/>
    <w:rsid w:val="00D93DD1"/>
    <w:rsid w:val="00D95D21"/>
    <w:rsid w:val="00DB7391"/>
    <w:rsid w:val="00DC14EA"/>
    <w:rsid w:val="00DF419E"/>
    <w:rsid w:val="00DF4AA3"/>
    <w:rsid w:val="00E1717B"/>
    <w:rsid w:val="00E17537"/>
    <w:rsid w:val="00E262AD"/>
    <w:rsid w:val="00E311AB"/>
    <w:rsid w:val="00E32E84"/>
    <w:rsid w:val="00E42142"/>
    <w:rsid w:val="00E42C07"/>
    <w:rsid w:val="00E50900"/>
    <w:rsid w:val="00E57701"/>
    <w:rsid w:val="00E92B10"/>
    <w:rsid w:val="00E94383"/>
    <w:rsid w:val="00EC3A2A"/>
    <w:rsid w:val="00EF0160"/>
    <w:rsid w:val="00EF07D2"/>
    <w:rsid w:val="00EF6BC3"/>
    <w:rsid w:val="00F00F28"/>
    <w:rsid w:val="00F0264A"/>
    <w:rsid w:val="00F220FF"/>
    <w:rsid w:val="00F23A54"/>
    <w:rsid w:val="00F333FF"/>
    <w:rsid w:val="00F51E95"/>
    <w:rsid w:val="00F533A0"/>
    <w:rsid w:val="00F54452"/>
    <w:rsid w:val="00F64E1F"/>
    <w:rsid w:val="00F76F82"/>
    <w:rsid w:val="00F874EE"/>
    <w:rsid w:val="00F92A5E"/>
    <w:rsid w:val="00F940F7"/>
    <w:rsid w:val="00FA3E1E"/>
    <w:rsid w:val="00FA46D9"/>
    <w:rsid w:val="00FC0506"/>
    <w:rsid w:val="00FC0CB7"/>
    <w:rsid w:val="00FC2F69"/>
    <w:rsid w:val="00FE5A83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4]" strokecolor="none [3213]">
      <v:fill color="none [3204]"/>
      <v:stroke color="none [3213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5:docId w15:val="{6A24A244-DB99-4210-9AB1-223F2F92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2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6C799C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6C79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C4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86634D"/>
  </w:style>
  <w:style w:type="table" w:styleId="Grigliatabella">
    <w:name w:val="Table Grid"/>
    <w:basedOn w:val="Tabellanormale"/>
    <w:uiPriority w:val="59"/>
    <w:rsid w:val="004626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626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46266A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6266A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5">
    <w:name w:val="Light Shading Accent 5"/>
    <w:basedOn w:val="Tabellanormale"/>
    <w:uiPriority w:val="60"/>
    <w:rsid w:val="0046266A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">
    <w:name w:val="Light List"/>
    <w:basedOn w:val="Tabellanormale"/>
    <w:uiPriority w:val="61"/>
    <w:rsid w:val="004626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8DA9D-28E9-4860-AB14-56C0F8ED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2</cp:revision>
  <dcterms:created xsi:type="dcterms:W3CDTF">2022-03-30T08:04:00Z</dcterms:created>
  <dcterms:modified xsi:type="dcterms:W3CDTF">2022-03-30T08:04:00Z</dcterms:modified>
</cp:coreProperties>
</file>